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B43" w:rsidRPr="00B0112E" w:rsidRDefault="00655B43" w:rsidP="00655B43">
      <w:pPr>
        <w:widowControl w:val="0"/>
        <w:spacing w:after="0" w:line="240" w:lineRule="auto"/>
        <w:jc w:val="center"/>
        <w:rPr>
          <w:rFonts w:ascii="Times New Roman" w:eastAsia="Arial" w:hAnsi="Times New Roman" w:cs="Times New Roman"/>
          <w:b/>
          <w:color w:val="000000"/>
          <w:lang w:eastAsia="ru-RU" w:bidi="ru-RU"/>
        </w:rPr>
      </w:pPr>
      <w:r w:rsidRPr="00B0112E">
        <w:rPr>
          <w:rFonts w:ascii="Times New Roman" w:eastAsia="Arial" w:hAnsi="Times New Roman" w:cs="Times New Roman"/>
          <w:b/>
          <w:color w:val="000000"/>
          <w:lang w:eastAsia="ru-RU" w:bidi="ru-RU"/>
        </w:rPr>
        <w:t xml:space="preserve">ДОГОВОР № </w:t>
      </w:r>
      <w:r w:rsidR="00B0112E" w:rsidRPr="00B0112E">
        <w:rPr>
          <w:rFonts w:ascii="Times New Roman" w:eastAsia="Arial" w:hAnsi="Times New Roman" w:cs="Times New Roman"/>
          <w:b/>
          <w:color w:val="000000"/>
          <w:lang w:eastAsia="ru-RU" w:bidi="ru-RU"/>
        </w:rPr>
        <w:t>ВМРП-КЛ/2024-01</w:t>
      </w:r>
    </w:p>
    <w:p w:rsidR="00655B43" w:rsidRPr="00820351" w:rsidRDefault="00655B43" w:rsidP="00655B43">
      <w:pPr>
        <w:widowControl w:val="0"/>
        <w:spacing w:after="0" w:line="240" w:lineRule="auto"/>
        <w:jc w:val="center"/>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на организацию погрузо-разгрузочных работ и сопутствующих услуг, </w:t>
      </w:r>
    </w:p>
    <w:p w:rsidR="00655B43" w:rsidRPr="00820351" w:rsidRDefault="00655B43" w:rsidP="00655B43">
      <w:pPr>
        <w:widowControl w:val="0"/>
        <w:spacing w:after="0" w:line="240" w:lineRule="auto"/>
        <w:jc w:val="center"/>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связанных с </w:t>
      </w:r>
      <w:proofErr w:type="spellStart"/>
      <w:r w:rsidRPr="00820351">
        <w:rPr>
          <w:rFonts w:ascii="Times New Roman" w:eastAsia="Arial" w:hAnsi="Times New Roman" w:cs="Times New Roman"/>
          <w:color w:val="000000"/>
          <w:lang w:eastAsia="ru-RU" w:bidi="ru-RU"/>
        </w:rPr>
        <w:t>грузопереработкой</w:t>
      </w:r>
      <w:proofErr w:type="spellEnd"/>
      <w:r w:rsidRPr="00820351">
        <w:rPr>
          <w:rFonts w:ascii="Times New Roman" w:eastAsia="Arial" w:hAnsi="Times New Roman" w:cs="Times New Roman"/>
          <w:color w:val="000000"/>
          <w:lang w:eastAsia="ru-RU" w:bidi="ru-RU"/>
        </w:rPr>
        <w:t xml:space="preserve"> экспортных/импортных/каботажных контейнеров и грузов</w:t>
      </w:r>
    </w:p>
    <w:p w:rsidR="00655B43" w:rsidRPr="00820351" w:rsidRDefault="00655B43" w:rsidP="00655B43">
      <w:pPr>
        <w:widowControl w:val="0"/>
        <w:spacing w:after="0" w:line="240" w:lineRule="auto"/>
        <w:jc w:val="center"/>
        <w:rPr>
          <w:rFonts w:ascii="Times New Roman" w:eastAsia="Arial" w:hAnsi="Times New Roman" w:cs="Times New Roman"/>
          <w:color w:val="000000"/>
          <w:lang w:eastAsia="ru-RU" w:bidi="ru-RU"/>
        </w:rPr>
      </w:pP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г. Владивосток</w:t>
      </w:r>
      <w:r w:rsidRPr="00820351">
        <w:rPr>
          <w:rFonts w:ascii="Times New Roman" w:eastAsia="Arial" w:hAnsi="Times New Roman" w:cs="Times New Roman"/>
          <w:color w:val="000000"/>
          <w:lang w:eastAsia="ru-RU" w:bidi="ru-RU"/>
        </w:rPr>
        <w:tab/>
        <w:t xml:space="preserve">                                                                                                </w:t>
      </w:r>
      <w:r w:rsidR="00B0112E">
        <w:rPr>
          <w:rFonts w:ascii="Times New Roman" w:eastAsia="Arial" w:hAnsi="Times New Roman" w:cs="Times New Roman"/>
          <w:color w:val="000000"/>
          <w:lang w:eastAsia="ru-RU" w:bidi="ru-RU"/>
        </w:rPr>
        <w:t xml:space="preserve">                          </w:t>
      </w:r>
      <w:proofErr w:type="gramStart"/>
      <w:r w:rsidR="00B0112E">
        <w:rPr>
          <w:rFonts w:ascii="Times New Roman" w:eastAsia="Arial" w:hAnsi="Times New Roman" w:cs="Times New Roman"/>
          <w:color w:val="000000"/>
          <w:lang w:eastAsia="ru-RU" w:bidi="ru-RU"/>
        </w:rPr>
        <w:t xml:space="preserve">  </w:t>
      </w:r>
      <w:bookmarkStart w:id="0" w:name="_GoBack"/>
      <w:bookmarkEnd w:id="0"/>
      <w:r w:rsidR="00B0112E">
        <w:rPr>
          <w:rFonts w:ascii="Times New Roman" w:eastAsia="Arial" w:hAnsi="Times New Roman" w:cs="Times New Roman"/>
          <w:color w:val="000000"/>
          <w:lang w:eastAsia="ru-RU" w:bidi="ru-RU"/>
        </w:rPr>
        <w:t xml:space="preserve"> «</w:t>
      </w:r>
      <w:proofErr w:type="gramEnd"/>
      <w:r w:rsidR="00B0112E">
        <w:rPr>
          <w:rFonts w:ascii="Times New Roman" w:eastAsia="Arial" w:hAnsi="Times New Roman" w:cs="Times New Roman"/>
          <w:color w:val="000000"/>
          <w:lang w:eastAsia="ru-RU" w:bidi="ru-RU"/>
        </w:rPr>
        <w:t>01» декабря 2024</w:t>
      </w:r>
      <w:r w:rsidRPr="00820351">
        <w:rPr>
          <w:rFonts w:ascii="Times New Roman" w:eastAsia="Arial" w:hAnsi="Times New Roman" w:cs="Times New Roman"/>
          <w:color w:val="000000"/>
          <w:lang w:eastAsia="ru-RU" w:bidi="ru-RU"/>
        </w:rPr>
        <w:t xml:space="preserve"> г.</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b/>
          <w:color w:val="000000"/>
          <w:lang w:eastAsia="ru-RU" w:bidi="ru-RU"/>
        </w:rPr>
        <w:t xml:space="preserve">Открытое акционерное общество «Владивостокский морской рыбный порт» </w:t>
      </w:r>
      <w:r w:rsidRPr="00820351">
        <w:rPr>
          <w:rFonts w:ascii="Times New Roman" w:eastAsia="Arial" w:hAnsi="Times New Roman" w:cs="Times New Roman"/>
          <w:color w:val="000000"/>
          <w:lang w:eastAsia="ru-RU" w:bidi="ru-RU"/>
        </w:rPr>
        <w:t>(сокращенно –</w:t>
      </w:r>
      <w:r w:rsidRPr="00820351">
        <w:rPr>
          <w:rFonts w:ascii="Times New Roman" w:eastAsia="Arial" w:hAnsi="Times New Roman" w:cs="Times New Roman"/>
          <w:b/>
          <w:color w:val="000000"/>
          <w:lang w:eastAsia="ru-RU" w:bidi="ru-RU"/>
        </w:rPr>
        <w:t xml:space="preserve"> ОАО «</w:t>
      </w:r>
      <w:proofErr w:type="spellStart"/>
      <w:r w:rsidRPr="00820351">
        <w:rPr>
          <w:rFonts w:ascii="Times New Roman" w:eastAsia="Arial" w:hAnsi="Times New Roman" w:cs="Times New Roman"/>
          <w:b/>
          <w:color w:val="000000"/>
          <w:lang w:eastAsia="ru-RU" w:bidi="ru-RU"/>
        </w:rPr>
        <w:t>Владморрыбпорт</w:t>
      </w:r>
      <w:proofErr w:type="spellEnd"/>
      <w:r w:rsidRPr="00820351">
        <w:rPr>
          <w:rFonts w:ascii="Times New Roman" w:eastAsia="Arial" w:hAnsi="Times New Roman" w:cs="Times New Roman"/>
          <w:b/>
          <w:color w:val="000000"/>
          <w:lang w:eastAsia="ru-RU" w:bidi="ru-RU"/>
        </w:rPr>
        <w:t>»</w:t>
      </w:r>
      <w:r w:rsidRPr="00820351">
        <w:rPr>
          <w:rFonts w:ascii="Times New Roman" w:eastAsia="Arial" w:hAnsi="Times New Roman" w:cs="Times New Roman"/>
          <w:color w:val="000000"/>
          <w:lang w:eastAsia="ru-RU" w:bidi="ru-RU"/>
        </w:rPr>
        <w:t xml:space="preserve">), далее именуемое </w:t>
      </w:r>
      <w:r w:rsidRPr="00820351">
        <w:rPr>
          <w:rFonts w:ascii="Times New Roman" w:eastAsia="Arial" w:hAnsi="Times New Roman" w:cs="Times New Roman"/>
          <w:b/>
          <w:color w:val="000000"/>
          <w:lang w:eastAsia="ru-RU" w:bidi="ru-RU"/>
        </w:rPr>
        <w:t>«Оператор»</w:t>
      </w:r>
      <w:r w:rsidRPr="00820351">
        <w:rPr>
          <w:rFonts w:ascii="Times New Roman" w:eastAsia="Arial" w:hAnsi="Times New Roman" w:cs="Times New Roman"/>
          <w:color w:val="000000"/>
          <w:lang w:eastAsia="ru-RU" w:bidi="ru-RU"/>
        </w:rPr>
        <w:t xml:space="preserve">, в лице в лице Первого заместителя генерального директора Шевченко Александра Сергеевича, действующего на основании Доверенности № 70 от 05.07.2024 г., с одной стороны и </w:t>
      </w:r>
      <w:r w:rsidR="00B0112E" w:rsidRPr="00B0112E">
        <w:rPr>
          <w:rFonts w:ascii="Times New Roman" w:eastAsia="Arial" w:hAnsi="Times New Roman" w:cs="Times New Roman"/>
          <w:b/>
          <w:color w:val="000000"/>
          <w:lang w:eastAsia="ru-RU" w:bidi="ru-RU"/>
        </w:rPr>
        <w:t>Общество с ограниченной ответственностью «</w:t>
      </w:r>
      <w:proofErr w:type="spellStart"/>
      <w:r w:rsidR="00B0112E" w:rsidRPr="00B0112E">
        <w:rPr>
          <w:rFonts w:ascii="Times New Roman" w:eastAsia="Arial" w:hAnsi="Times New Roman" w:cs="Times New Roman"/>
          <w:b/>
          <w:color w:val="000000"/>
          <w:lang w:eastAsia="ru-RU" w:bidi="ru-RU"/>
        </w:rPr>
        <w:t>Медитерранеан</w:t>
      </w:r>
      <w:proofErr w:type="spellEnd"/>
      <w:r w:rsidR="00B0112E" w:rsidRPr="00B0112E">
        <w:rPr>
          <w:rFonts w:ascii="Times New Roman" w:eastAsia="Arial" w:hAnsi="Times New Roman" w:cs="Times New Roman"/>
          <w:b/>
          <w:color w:val="000000"/>
          <w:lang w:eastAsia="ru-RU" w:bidi="ru-RU"/>
        </w:rPr>
        <w:t xml:space="preserve"> </w:t>
      </w:r>
      <w:proofErr w:type="spellStart"/>
      <w:r w:rsidR="00B0112E" w:rsidRPr="00B0112E">
        <w:rPr>
          <w:rFonts w:ascii="Times New Roman" w:eastAsia="Arial" w:hAnsi="Times New Roman" w:cs="Times New Roman"/>
          <w:b/>
          <w:color w:val="000000"/>
          <w:lang w:eastAsia="ru-RU" w:bidi="ru-RU"/>
        </w:rPr>
        <w:t>Шиппинг</w:t>
      </w:r>
      <w:proofErr w:type="spellEnd"/>
      <w:r w:rsidR="00B0112E" w:rsidRPr="00B0112E">
        <w:rPr>
          <w:rFonts w:ascii="Times New Roman" w:eastAsia="Arial" w:hAnsi="Times New Roman" w:cs="Times New Roman"/>
          <w:b/>
          <w:color w:val="000000"/>
          <w:lang w:eastAsia="ru-RU" w:bidi="ru-RU"/>
        </w:rPr>
        <w:t xml:space="preserve"> Компани Русь»</w:t>
      </w:r>
      <w:r w:rsidR="00B0112E" w:rsidRPr="00B0112E">
        <w:rPr>
          <w:rFonts w:ascii="Times New Roman" w:eastAsia="Arial" w:hAnsi="Times New Roman" w:cs="Times New Roman"/>
          <w:color w:val="000000"/>
          <w:lang w:eastAsia="ru-RU" w:bidi="ru-RU"/>
        </w:rPr>
        <w:t xml:space="preserve"> </w:t>
      </w:r>
      <w:r w:rsidRPr="00820351">
        <w:rPr>
          <w:rFonts w:ascii="Times New Roman" w:eastAsia="Arial" w:hAnsi="Times New Roman" w:cs="Times New Roman"/>
          <w:color w:val="000000"/>
          <w:lang w:eastAsia="ru-RU" w:bidi="ru-RU"/>
        </w:rPr>
        <w:t>(сокращенно –</w:t>
      </w:r>
      <w:r w:rsidR="00B0112E">
        <w:rPr>
          <w:rFonts w:ascii="Times New Roman" w:eastAsia="Arial" w:hAnsi="Times New Roman" w:cs="Times New Roman"/>
          <w:b/>
          <w:color w:val="000000"/>
          <w:lang w:eastAsia="ru-RU" w:bidi="ru-RU"/>
        </w:rPr>
        <w:t xml:space="preserve"> ООО «</w:t>
      </w:r>
      <w:proofErr w:type="spellStart"/>
      <w:r w:rsidR="00B0112E" w:rsidRPr="00B0112E">
        <w:rPr>
          <w:rFonts w:ascii="Times New Roman" w:eastAsia="Arial" w:hAnsi="Times New Roman" w:cs="Times New Roman"/>
          <w:b/>
          <w:color w:val="000000"/>
          <w:lang w:eastAsia="ru-RU" w:bidi="ru-RU"/>
        </w:rPr>
        <w:t>Мед</w:t>
      </w:r>
      <w:r w:rsidR="00B0112E">
        <w:rPr>
          <w:rFonts w:ascii="Times New Roman" w:eastAsia="Arial" w:hAnsi="Times New Roman" w:cs="Times New Roman"/>
          <w:b/>
          <w:color w:val="000000"/>
          <w:lang w:eastAsia="ru-RU" w:bidi="ru-RU"/>
        </w:rPr>
        <w:t>итерранеан</w:t>
      </w:r>
      <w:proofErr w:type="spellEnd"/>
      <w:r w:rsidR="00B0112E">
        <w:rPr>
          <w:rFonts w:ascii="Times New Roman" w:eastAsia="Arial" w:hAnsi="Times New Roman" w:cs="Times New Roman"/>
          <w:b/>
          <w:color w:val="000000"/>
          <w:lang w:eastAsia="ru-RU" w:bidi="ru-RU"/>
        </w:rPr>
        <w:t xml:space="preserve"> </w:t>
      </w:r>
      <w:proofErr w:type="spellStart"/>
      <w:r w:rsidR="00B0112E">
        <w:rPr>
          <w:rFonts w:ascii="Times New Roman" w:eastAsia="Arial" w:hAnsi="Times New Roman" w:cs="Times New Roman"/>
          <w:b/>
          <w:color w:val="000000"/>
          <w:lang w:eastAsia="ru-RU" w:bidi="ru-RU"/>
        </w:rPr>
        <w:t>Шиппинг</w:t>
      </w:r>
      <w:proofErr w:type="spellEnd"/>
      <w:r w:rsidR="00B0112E">
        <w:rPr>
          <w:rFonts w:ascii="Times New Roman" w:eastAsia="Arial" w:hAnsi="Times New Roman" w:cs="Times New Roman"/>
          <w:b/>
          <w:color w:val="000000"/>
          <w:lang w:eastAsia="ru-RU" w:bidi="ru-RU"/>
        </w:rPr>
        <w:t xml:space="preserve"> Компани Русь</w:t>
      </w:r>
      <w:r w:rsidRPr="00820351">
        <w:rPr>
          <w:rFonts w:ascii="Times New Roman" w:eastAsia="Arial" w:hAnsi="Times New Roman" w:cs="Times New Roman"/>
          <w:b/>
          <w:color w:val="000000"/>
          <w:lang w:eastAsia="ru-RU" w:bidi="ru-RU"/>
        </w:rPr>
        <w:t>»</w:t>
      </w:r>
      <w:r w:rsidRPr="00820351">
        <w:rPr>
          <w:rFonts w:ascii="Times New Roman" w:eastAsia="Arial" w:hAnsi="Times New Roman" w:cs="Times New Roman"/>
          <w:color w:val="000000"/>
          <w:lang w:eastAsia="ru-RU" w:bidi="ru-RU"/>
        </w:rPr>
        <w:t xml:space="preserve">), далее именуемое </w:t>
      </w:r>
      <w:r w:rsidRPr="00820351">
        <w:rPr>
          <w:rFonts w:ascii="Times New Roman" w:eastAsia="Arial" w:hAnsi="Times New Roman" w:cs="Times New Roman"/>
          <w:b/>
          <w:color w:val="000000"/>
          <w:lang w:eastAsia="ru-RU" w:bidi="ru-RU"/>
        </w:rPr>
        <w:t>«Перевозчик»</w:t>
      </w:r>
      <w:r w:rsidRPr="00820351">
        <w:rPr>
          <w:rFonts w:ascii="Times New Roman" w:eastAsia="Arial" w:hAnsi="Times New Roman" w:cs="Times New Roman"/>
          <w:color w:val="000000"/>
          <w:lang w:eastAsia="ru-RU" w:bidi="ru-RU"/>
        </w:rPr>
        <w:t xml:space="preserve">, в лице </w:t>
      </w:r>
      <w:r w:rsidR="00B0112E" w:rsidRPr="00B0112E">
        <w:rPr>
          <w:rFonts w:ascii="Times New Roman" w:eastAsia="Arial" w:hAnsi="Times New Roman" w:cs="Times New Roman"/>
          <w:color w:val="000000"/>
          <w:lang w:eastAsia="ru-RU" w:bidi="ru-RU"/>
        </w:rPr>
        <w:t>Директора филиала</w:t>
      </w:r>
      <w:r w:rsidR="00B0112E">
        <w:rPr>
          <w:rFonts w:ascii="Times New Roman" w:eastAsia="Arial" w:hAnsi="Times New Roman" w:cs="Times New Roman"/>
          <w:color w:val="000000"/>
          <w:lang w:eastAsia="ru-RU" w:bidi="ru-RU"/>
        </w:rPr>
        <w:t xml:space="preserve"> в г. Владивостоке </w:t>
      </w:r>
      <w:proofErr w:type="spellStart"/>
      <w:r w:rsidR="00B0112E">
        <w:rPr>
          <w:rFonts w:ascii="Times New Roman" w:eastAsia="Arial" w:hAnsi="Times New Roman" w:cs="Times New Roman"/>
          <w:color w:val="000000"/>
          <w:lang w:eastAsia="ru-RU" w:bidi="ru-RU"/>
        </w:rPr>
        <w:t>Елезова</w:t>
      </w:r>
      <w:proofErr w:type="spellEnd"/>
      <w:r w:rsidR="00B0112E">
        <w:rPr>
          <w:rFonts w:ascii="Times New Roman" w:eastAsia="Arial" w:hAnsi="Times New Roman" w:cs="Times New Roman"/>
          <w:color w:val="000000"/>
          <w:lang w:eastAsia="ru-RU" w:bidi="ru-RU"/>
        </w:rPr>
        <w:t xml:space="preserve"> Антона Сергеевича</w:t>
      </w:r>
      <w:r w:rsidRPr="00820351">
        <w:rPr>
          <w:rFonts w:ascii="Times New Roman" w:eastAsia="Arial" w:hAnsi="Times New Roman" w:cs="Times New Roman"/>
          <w:color w:val="000000"/>
          <w:lang w:eastAsia="ru-RU" w:bidi="ru-RU"/>
        </w:rPr>
        <w:t xml:space="preserve">, действующего на основании </w:t>
      </w:r>
      <w:r w:rsidR="00B0112E">
        <w:rPr>
          <w:rFonts w:ascii="Times New Roman" w:eastAsia="Arial" w:hAnsi="Times New Roman" w:cs="Times New Roman"/>
          <w:color w:val="000000"/>
          <w:lang w:eastAsia="ru-RU" w:bidi="ru-RU"/>
        </w:rPr>
        <w:t>Генеральной доверенности №ВЛД-24 от 21.10.2024 г.</w:t>
      </w:r>
      <w:r w:rsidRPr="00820351">
        <w:rPr>
          <w:rFonts w:ascii="Times New Roman" w:eastAsia="Arial" w:hAnsi="Times New Roman" w:cs="Times New Roman"/>
          <w:color w:val="000000"/>
          <w:lang w:eastAsia="ru-RU" w:bidi="ru-RU"/>
        </w:rPr>
        <w:t xml:space="preserve"> с другой стороны, заключили настоящий Договор о нижеследующем:</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p>
    <w:p w:rsidR="00655B43" w:rsidRPr="00820351" w:rsidRDefault="00655B43" w:rsidP="00655B43">
      <w:pPr>
        <w:widowControl w:val="0"/>
        <w:spacing w:after="0" w:line="240" w:lineRule="auto"/>
        <w:jc w:val="both"/>
        <w:rPr>
          <w:rFonts w:ascii="Times New Roman" w:eastAsia="Arial" w:hAnsi="Times New Roman" w:cs="Times New Roman"/>
          <w:b/>
          <w:color w:val="000000"/>
          <w:lang w:eastAsia="ru-RU" w:bidi="ru-RU"/>
        </w:rPr>
      </w:pPr>
      <w:r w:rsidRPr="00820351">
        <w:rPr>
          <w:rFonts w:ascii="Times New Roman" w:eastAsia="Arial" w:hAnsi="Times New Roman" w:cs="Times New Roman"/>
          <w:b/>
          <w:color w:val="000000"/>
          <w:lang w:eastAsia="ru-RU" w:bidi="ru-RU"/>
        </w:rPr>
        <w:t>1.</w:t>
      </w:r>
      <w:r w:rsidRPr="00820351">
        <w:rPr>
          <w:rFonts w:ascii="Times New Roman" w:eastAsia="Arial" w:hAnsi="Times New Roman" w:cs="Times New Roman"/>
          <w:b/>
          <w:color w:val="000000"/>
          <w:lang w:eastAsia="ru-RU" w:bidi="ru-RU"/>
        </w:rPr>
        <w:tab/>
        <w:t>ПРЕДМЕТ ДОГОВОРА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1.1</w:t>
      </w:r>
      <w:r w:rsidRPr="00820351">
        <w:rPr>
          <w:rFonts w:ascii="Times New Roman" w:eastAsia="Arial" w:hAnsi="Times New Roman" w:cs="Times New Roman"/>
          <w:color w:val="000000"/>
          <w:lang w:eastAsia="ru-RU" w:bidi="ru-RU"/>
        </w:rPr>
        <w:tab/>
        <w:t xml:space="preserve">Настоящий Договор регламентирует взаимоотношения и порядок расчетов между договаривающимися сторонами по организации Оператором выполнения комплекса работ по </w:t>
      </w:r>
      <w:proofErr w:type="spellStart"/>
      <w:r w:rsidRPr="00820351">
        <w:rPr>
          <w:rFonts w:ascii="Times New Roman" w:eastAsia="Arial" w:hAnsi="Times New Roman" w:cs="Times New Roman"/>
          <w:color w:val="000000"/>
          <w:lang w:eastAsia="ru-RU" w:bidi="ru-RU"/>
        </w:rPr>
        <w:t>грузопереработке</w:t>
      </w:r>
      <w:proofErr w:type="spellEnd"/>
      <w:r w:rsidRPr="00820351">
        <w:rPr>
          <w:rFonts w:ascii="Times New Roman" w:eastAsia="Arial" w:hAnsi="Times New Roman" w:cs="Times New Roman"/>
          <w:color w:val="000000"/>
          <w:lang w:eastAsia="ru-RU" w:bidi="ru-RU"/>
        </w:rPr>
        <w:t xml:space="preserve"> и оказанию сопутствующих услуг, связанных с </w:t>
      </w:r>
      <w:proofErr w:type="spellStart"/>
      <w:r w:rsidRPr="00820351">
        <w:rPr>
          <w:rFonts w:ascii="Times New Roman" w:eastAsia="Arial" w:hAnsi="Times New Roman" w:cs="Times New Roman"/>
          <w:color w:val="000000"/>
          <w:lang w:eastAsia="ru-RU" w:bidi="ru-RU"/>
        </w:rPr>
        <w:t>грузопереработкой</w:t>
      </w:r>
      <w:proofErr w:type="spellEnd"/>
      <w:r w:rsidRPr="00820351">
        <w:rPr>
          <w:rFonts w:ascii="Times New Roman" w:eastAsia="Arial" w:hAnsi="Times New Roman" w:cs="Times New Roman"/>
          <w:color w:val="000000"/>
          <w:lang w:eastAsia="ru-RU" w:bidi="ru-RU"/>
        </w:rPr>
        <w:t xml:space="preserve"> экспортных/ импортных/ каботажных контейнеров и грузов Перевозчика, поступающих и отправляемых через контейнерный терминал ОАО «</w:t>
      </w:r>
      <w:proofErr w:type="spellStart"/>
      <w:r w:rsidRPr="00820351">
        <w:rPr>
          <w:rFonts w:ascii="Times New Roman" w:eastAsia="Arial" w:hAnsi="Times New Roman" w:cs="Times New Roman"/>
          <w:color w:val="000000"/>
          <w:lang w:eastAsia="ru-RU" w:bidi="ru-RU"/>
        </w:rPr>
        <w:t>Владморрыбпорт</w:t>
      </w:r>
      <w:proofErr w:type="spellEnd"/>
      <w:r w:rsidRPr="00820351">
        <w:rPr>
          <w:rFonts w:ascii="Times New Roman" w:eastAsia="Arial" w:hAnsi="Times New Roman" w:cs="Times New Roman"/>
          <w:color w:val="000000"/>
          <w:lang w:eastAsia="ru-RU" w:bidi="ru-RU"/>
        </w:rPr>
        <w:t>» на объявленных судоходных линиях, а также контейнеров и грузов, поступающих и отправляемых на других видах транспорта.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1.2. Перечень оказываемых Оператором услуг согласовывается в приложениях и дополнительных соглашениях, которые являются неотъемлемой частью договора.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p>
    <w:p w:rsidR="00655B43" w:rsidRPr="00820351" w:rsidRDefault="00655B43" w:rsidP="00655B43">
      <w:pPr>
        <w:widowControl w:val="0"/>
        <w:spacing w:after="0" w:line="240" w:lineRule="auto"/>
        <w:jc w:val="both"/>
        <w:rPr>
          <w:rFonts w:ascii="Times New Roman" w:eastAsia="Arial" w:hAnsi="Times New Roman" w:cs="Times New Roman"/>
          <w:b/>
          <w:color w:val="000000"/>
          <w:lang w:eastAsia="ru-RU" w:bidi="ru-RU"/>
        </w:rPr>
      </w:pPr>
      <w:r w:rsidRPr="00820351">
        <w:rPr>
          <w:rFonts w:ascii="Times New Roman" w:eastAsia="Arial" w:hAnsi="Times New Roman" w:cs="Times New Roman"/>
          <w:b/>
          <w:color w:val="000000"/>
          <w:lang w:eastAsia="ru-RU" w:bidi="ru-RU"/>
        </w:rPr>
        <w:t>2. ОБЯЗАТЕЛЬСТВА ПЕРЕВОЗЧИКА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2.1 До 20 числа предпланового месяца согласовывает с Оператором предварительный план объемов перевалки внешнеторговых грузов, а также не менее, чем за 48 часов до подхода судна под обработку, предоставляет Оператору путем внесения в Личный кабинет агента линии следующую информацию:</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 список выгрузки прибывающего судна с указанием предварительных данных о вывозе контейнеров (в международных форматах EDIFACT BAPLIE </w:t>
      </w:r>
      <w:proofErr w:type="gramStart"/>
      <w:r w:rsidRPr="00820351">
        <w:rPr>
          <w:rFonts w:ascii="Times New Roman" w:eastAsia="Arial" w:hAnsi="Times New Roman" w:cs="Times New Roman"/>
          <w:color w:val="000000"/>
          <w:lang w:eastAsia="ru-RU" w:bidi="ru-RU"/>
        </w:rPr>
        <w:t>v.D</w:t>
      </w:r>
      <w:proofErr w:type="gramEnd"/>
      <w:r w:rsidRPr="00820351">
        <w:rPr>
          <w:rFonts w:ascii="Times New Roman" w:eastAsia="Arial" w:hAnsi="Times New Roman" w:cs="Times New Roman"/>
          <w:color w:val="000000"/>
          <w:lang w:eastAsia="ru-RU" w:bidi="ru-RU"/>
        </w:rPr>
        <w:t xml:space="preserve">95B или внутреннем формате XML); </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импортный или экспортный грузовой манифест (коносаменты) (в международном формате EDIFACT IFCSUM v.96A или внутреннем формате XML);</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 </w:t>
      </w:r>
      <w:proofErr w:type="spellStart"/>
      <w:r w:rsidRPr="00820351">
        <w:rPr>
          <w:rFonts w:ascii="Times New Roman" w:eastAsia="Arial" w:hAnsi="Times New Roman" w:cs="Times New Roman"/>
          <w:color w:val="000000"/>
          <w:lang w:eastAsia="ru-RU" w:bidi="ru-RU"/>
        </w:rPr>
        <w:t>букинг</w:t>
      </w:r>
      <w:proofErr w:type="spellEnd"/>
      <w:r w:rsidRPr="00820351">
        <w:rPr>
          <w:rFonts w:ascii="Times New Roman" w:eastAsia="Arial" w:hAnsi="Times New Roman" w:cs="Times New Roman"/>
          <w:color w:val="000000"/>
          <w:lang w:eastAsia="ru-RU" w:bidi="ru-RU"/>
        </w:rPr>
        <w:t xml:space="preserve"> на экспортные контейнеры (в международных форматах EDIFACT COPARN </w:t>
      </w:r>
      <w:proofErr w:type="gramStart"/>
      <w:r w:rsidRPr="00820351">
        <w:rPr>
          <w:rFonts w:ascii="Times New Roman" w:eastAsia="Arial" w:hAnsi="Times New Roman" w:cs="Times New Roman"/>
          <w:color w:val="000000"/>
          <w:lang w:eastAsia="ru-RU" w:bidi="ru-RU"/>
        </w:rPr>
        <w:t>v.D</w:t>
      </w:r>
      <w:proofErr w:type="gramEnd"/>
      <w:r w:rsidRPr="00820351">
        <w:rPr>
          <w:rFonts w:ascii="Times New Roman" w:eastAsia="Arial" w:hAnsi="Times New Roman" w:cs="Times New Roman"/>
          <w:color w:val="000000"/>
          <w:lang w:eastAsia="ru-RU" w:bidi="ru-RU"/>
        </w:rPr>
        <w:t>95B или  XML);</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 список погрузки (в международных форматах EDIFACT COPRAR </w:t>
      </w:r>
      <w:proofErr w:type="gramStart"/>
      <w:r w:rsidRPr="00820351">
        <w:rPr>
          <w:rFonts w:ascii="Times New Roman" w:eastAsia="Arial" w:hAnsi="Times New Roman" w:cs="Times New Roman"/>
          <w:color w:val="000000"/>
          <w:lang w:eastAsia="ru-RU" w:bidi="ru-RU"/>
        </w:rPr>
        <w:t>v.D</w:t>
      </w:r>
      <w:proofErr w:type="gramEnd"/>
      <w:r w:rsidRPr="00820351">
        <w:rPr>
          <w:rFonts w:ascii="Times New Roman" w:eastAsia="Arial" w:hAnsi="Times New Roman" w:cs="Times New Roman"/>
          <w:color w:val="000000"/>
          <w:lang w:eastAsia="ru-RU" w:bidi="ru-RU"/>
        </w:rPr>
        <w:t>95B);</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 каргоплан погрузки (в международных форматах EDIFACT BAPLIE </w:t>
      </w:r>
      <w:proofErr w:type="gramStart"/>
      <w:r w:rsidRPr="00820351">
        <w:rPr>
          <w:rFonts w:ascii="Times New Roman" w:eastAsia="Arial" w:hAnsi="Times New Roman" w:cs="Times New Roman"/>
          <w:color w:val="000000"/>
          <w:lang w:eastAsia="ru-RU" w:bidi="ru-RU"/>
        </w:rPr>
        <w:t>v.D</w:t>
      </w:r>
      <w:proofErr w:type="gramEnd"/>
      <w:r w:rsidRPr="00820351">
        <w:rPr>
          <w:rFonts w:ascii="Times New Roman" w:eastAsia="Arial" w:hAnsi="Times New Roman" w:cs="Times New Roman"/>
          <w:color w:val="000000"/>
          <w:lang w:eastAsia="ru-RU" w:bidi="ru-RU"/>
        </w:rPr>
        <w:t>95B).</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Информация о грузе на борту (в </w:t>
      </w:r>
      <w:proofErr w:type="spellStart"/>
      <w:r w:rsidRPr="00820351">
        <w:rPr>
          <w:rFonts w:ascii="Times New Roman" w:eastAsia="Arial" w:hAnsi="Times New Roman" w:cs="Times New Roman"/>
          <w:color w:val="000000"/>
          <w:lang w:eastAsia="ru-RU" w:bidi="ru-RU"/>
        </w:rPr>
        <w:t>т.ч</w:t>
      </w:r>
      <w:proofErr w:type="spellEnd"/>
      <w:r w:rsidRPr="00820351">
        <w:rPr>
          <w:rFonts w:ascii="Times New Roman" w:eastAsia="Arial" w:hAnsi="Times New Roman" w:cs="Times New Roman"/>
          <w:color w:val="000000"/>
          <w:lang w:eastAsia="ru-RU" w:bidi="ru-RU"/>
        </w:rPr>
        <w:t>. наименование груза и получателя с переводом на русский язык) предоставляется согласно образцам форматов, размещенных на сайте ОАО «</w:t>
      </w:r>
      <w:proofErr w:type="spellStart"/>
      <w:r w:rsidRPr="00820351">
        <w:rPr>
          <w:rFonts w:ascii="Times New Roman" w:eastAsia="Arial" w:hAnsi="Times New Roman" w:cs="Times New Roman"/>
          <w:color w:val="000000"/>
          <w:lang w:eastAsia="ru-RU" w:bidi="ru-RU"/>
        </w:rPr>
        <w:t>Владморрыбпорт</w:t>
      </w:r>
      <w:proofErr w:type="spellEnd"/>
      <w:r w:rsidRPr="00820351">
        <w:rPr>
          <w:rFonts w:ascii="Times New Roman" w:eastAsia="Arial" w:hAnsi="Times New Roman" w:cs="Times New Roman"/>
          <w:color w:val="000000"/>
          <w:lang w:eastAsia="ru-RU" w:bidi="ru-RU"/>
        </w:rPr>
        <w:t xml:space="preserve">» </w:t>
      </w:r>
      <w:hyperlink r:id="rId7" w:history="1">
        <w:r w:rsidRPr="00820351">
          <w:rPr>
            <w:rStyle w:val="a3"/>
            <w:rFonts w:ascii="Times New Roman" w:hAnsi="Times New Roman" w:cs="Times New Roman"/>
          </w:rPr>
          <w:t>https://www.fishport.ru/</w:t>
        </w:r>
      </w:hyperlink>
      <w:r w:rsidRPr="00820351">
        <w:rPr>
          <w:rFonts w:ascii="Times New Roman" w:eastAsia="Arial" w:hAnsi="Times New Roman" w:cs="Times New Roman"/>
          <w:color w:val="000000"/>
          <w:lang w:eastAsia="ru-RU" w:bidi="ru-RU"/>
        </w:rPr>
        <w:t xml:space="preserve"> (далее – сайт). </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При изменении условий и требований Оператора, предъявляемых к формату информации, предоставляемой Перевозчиком или его судовым агентом в соответствии с настоящим пунктом, Оператор уведомляет об этом Перевозчика не менее, чем за 15 (пятнадцать) суток путем направления соответствующей информации Агенту линии посредством электронной почты, а также на сайте ОАО «</w:t>
      </w:r>
      <w:proofErr w:type="spellStart"/>
      <w:r w:rsidRPr="00820351">
        <w:rPr>
          <w:rFonts w:ascii="Times New Roman" w:eastAsia="Arial" w:hAnsi="Times New Roman" w:cs="Times New Roman"/>
          <w:color w:val="000000"/>
          <w:lang w:eastAsia="ru-RU" w:bidi="ru-RU"/>
        </w:rPr>
        <w:t>Владморрыбпорт</w:t>
      </w:r>
      <w:proofErr w:type="spellEnd"/>
      <w:r w:rsidRPr="00820351">
        <w:rPr>
          <w:rFonts w:ascii="Times New Roman" w:eastAsia="Arial" w:hAnsi="Times New Roman" w:cs="Times New Roman"/>
          <w:color w:val="000000"/>
          <w:lang w:eastAsia="ru-RU" w:bidi="ru-RU"/>
        </w:rPr>
        <w:t>». Перевозчик предоставляет Оператору информацию в новом формате с указанной Оператором даты, если иной срок не согласован Сторонами.</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2.2 Сообщает Оператору количество </w:t>
      </w:r>
      <w:proofErr w:type="spellStart"/>
      <w:r w:rsidRPr="00820351">
        <w:rPr>
          <w:rFonts w:ascii="Times New Roman" w:eastAsia="Arial" w:hAnsi="Times New Roman" w:cs="Times New Roman"/>
          <w:color w:val="000000"/>
          <w:lang w:eastAsia="ru-RU" w:bidi="ru-RU"/>
        </w:rPr>
        <w:t>забукированных</w:t>
      </w:r>
      <w:proofErr w:type="spellEnd"/>
      <w:r w:rsidRPr="00820351">
        <w:rPr>
          <w:rFonts w:ascii="Times New Roman" w:eastAsia="Arial" w:hAnsi="Times New Roman" w:cs="Times New Roman"/>
          <w:color w:val="000000"/>
          <w:lang w:eastAsia="ru-RU" w:bidi="ru-RU"/>
        </w:rPr>
        <w:t xml:space="preserve"> в порту погрузки контейнеров и грузов, а также согласовывает количество рефрижераторных контейнеров, планируемых к выгрузке в порту ОАО «</w:t>
      </w:r>
      <w:proofErr w:type="spellStart"/>
      <w:r w:rsidRPr="00820351">
        <w:rPr>
          <w:rFonts w:ascii="Times New Roman" w:eastAsia="Arial" w:hAnsi="Times New Roman" w:cs="Times New Roman"/>
          <w:color w:val="000000"/>
          <w:lang w:eastAsia="ru-RU" w:bidi="ru-RU"/>
        </w:rPr>
        <w:t>Владморрыбпорт</w:t>
      </w:r>
      <w:proofErr w:type="spellEnd"/>
      <w:r w:rsidRPr="00820351">
        <w:rPr>
          <w:rFonts w:ascii="Times New Roman" w:eastAsia="Arial" w:hAnsi="Times New Roman" w:cs="Times New Roman"/>
          <w:color w:val="000000"/>
          <w:lang w:eastAsia="ru-RU" w:bidi="ru-RU"/>
        </w:rPr>
        <w:t xml:space="preserve">» (далее по тексту – терминал Оператора), в том числе согласовывает в письменной форме посредством электронной почты </w:t>
      </w:r>
      <w:hyperlink r:id="rId8" w:history="1">
        <w:r w:rsidRPr="00820351">
          <w:rPr>
            <w:rStyle w:val="a3"/>
            <w:rFonts w:ascii="Times New Roman" w:eastAsia="Arial" w:hAnsi="Times New Roman" w:cs="Times New Roman"/>
            <w:lang w:eastAsia="ru-RU" w:bidi="ru-RU"/>
          </w:rPr>
          <w:t>dsv62@fishport.ru, drobitko-sv@fishport.ru</w:t>
        </w:r>
      </w:hyperlink>
      <w:r w:rsidRPr="00820351">
        <w:rPr>
          <w:rFonts w:ascii="Times New Roman" w:eastAsia="Arial" w:hAnsi="Times New Roman" w:cs="Times New Roman"/>
          <w:color w:val="000000"/>
          <w:lang w:eastAsia="ru-RU" w:bidi="ru-RU"/>
        </w:rPr>
        <w:t xml:space="preserve"> возможность переработки грузов, подпадающих под классификацию МОПОГ. Прием опасных грузов, не прошедших процедуру согласования, на терминал не производится. </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2.3 В соответствии с требованиями технологических схем, утвержденных Владивостокской таможней, не менее чем за 24 часа до начала обработки судна обеспечивает Оператора оригиналами «Погрузочных поручений» на отгрузку экспортного груза, оформленных в таможенном отношении, копиями Коносаментов и ГТД на груз.</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2.4 Предоставляет Оператору (при необходимости) спецификации, карантинные и иные свидетельства на груз, транспортно-технологические документы.</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2.5 Осуществляет завоз контейнеров для отправки на экспорт в открытую секцию морского перевозчика в согласованных объемах на ближайший по расписанию рейс линейного судна. За хранение контейнеров, принятых с автотранспорта или </w:t>
      </w:r>
      <w:proofErr w:type="spellStart"/>
      <w:r w:rsidRPr="00820351">
        <w:rPr>
          <w:rFonts w:ascii="Times New Roman" w:eastAsia="Arial" w:hAnsi="Times New Roman" w:cs="Times New Roman"/>
          <w:color w:val="000000"/>
          <w:lang w:eastAsia="ru-RU" w:bidi="ru-RU"/>
        </w:rPr>
        <w:t>жд</w:t>
      </w:r>
      <w:proofErr w:type="spellEnd"/>
      <w:r w:rsidRPr="00820351">
        <w:rPr>
          <w:rFonts w:ascii="Times New Roman" w:eastAsia="Arial" w:hAnsi="Times New Roman" w:cs="Times New Roman"/>
          <w:color w:val="000000"/>
          <w:lang w:eastAsia="ru-RU" w:bidi="ru-RU"/>
        </w:rPr>
        <w:t xml:space="preserve"> начисляется плата.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2.6 Предоставляет Оператору информацию о номинации (номинированном на обработку груза Экспедиторе) и формирует релиз (передает право распоряжения грузом указанному экспедитору) посредством внесения </w:t>
      </w:r>
      <w:r w:rsidRPr="00820351">
        <w:rPr>
          <w:rFonts w:ascii="Times New Roman" w:eastAsia="Arial" w:hAnsi="Times New Roman" w:cs="Times New Roman"/>
          <w:color w:val="000000"/>
          <w:lang w:eastAsia="ru-RU" w:bidi="ru-RU"/>
        </w:rPr>
        <w:lastRenderedPageBreak/>
        <w:t xml:space="preserve">данных в Личный кабинет агента линии, либо направляет Оператору номинации и релизы в формате XML, посредством электронной почты. </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2.7 При подтверждении Оператором возможности приема контейнера, </w:t>
      </w:r>
      <w:r>
        <w:rPr>
          <w:rFonts w:ascii="Times New Roman" w:eastAsia="Arial" w:hAnsi="Times New Roman" w:cs="Times New Roman"/>
          <w:color w:val="000000"/>
          <w:lang w:eastAsia="ru-RU" w:bidi="ru-RU"/>
        </w:rPr>
        <w:t>Перевозчик</w:t>
      </w:r>
      <w:r w:rsidRPr="00820351">
        <w:rPr>
          <w:rFonts w:ascii="Times New Roman" w:eastAsia="Arial" w:hAnsi="Times New Roman" w:cs="Times New Roman"/>
          <w:color w:val="000000"/>
          <w:lang w:eastAsia="ru-RU" w:bidi="ru-RU"/>
        </w:rPr>
        <w:t xml:space="preserve"> не позднее, чем за 48 часов до начала обработки судна, обеспечивает завоз контейнеров с экспортными грузами на склад Оператора. При этом, к отправке на экспорт принимаются контейнеры, полностью оформленные в таможенном отношении: получено разрешение таможенного органа на отгрузку экспортных грузо</w:t>
      </w:r>
      <w:r>
        <w:rPr>
          <w:rFonts w:ascii="Times New Roman" w:eastAsia="Arial" w:hAnsi="Times New Roman" w:cs="Times New Roman"/>
          <w:color w:val="000000"/>
          <w:lang w:eastAsia="ru-RU" w:bidi="ru-RU"/>
        </w:rPr>
        <w:t>в посредством Личного кабинета</w:t>
      </w:r>
      <w:r w:rsidRPr="00820351">
        <w:rPr>
          <w:rFonts w:ascii="Times New Roman" w:eastAsia="Arial" w:hAnsi="Times New Roman" w:cs="Times New Roman"/>
          <w:color w:val="000000"/>
          <w:lang w:eastAsia="ru-RU" w:bidi="ru-RU"/>
        </w:rPr>
        <w:t xml:space="preserve"> не позднее, за 24 часа до начала обработки судна.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2.8 Все контейнеры Перевозчика должны соответствовать требованиям Международной конвенции по безопасным контейнерам 1972 г., Таможенной конвенции, касающейся контейнеров 1972 г., стандартам Международной организации по стандартизации касательно контейнеров, предназначенных для международных перевозок грузов. Подавать контейнеры к переработке исправные, безопасные, транспортабельные, соответствующие требованиям, действующим на морском транспорте.</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2.9 Перевозчик предъявляет к перевозке универсальные контейнеры, загруженные в соответствие с «Правилами перевозки грузов в контейнерах» и максимальной массой 32,5 тонн брутто, генеральные грузы массой до 32 тонн брутто, промаркированные, имеющие </w:t>
      </w:r>
      <w:proofErr w:type="spellStart"/>
      <w:r w:rsidRPr="00820351">
        <w:rPr>
          <w:rFonts w:ascii="Times New Roman" w:eastAsia="Arial" w:hAnsi="Times New Roman" w:cs="Times New Roman"/>
          <w:color w:val="000000"/>
          <w:lang w:eastAsia="ru-RU" w:bidi="ru-RU"/>
        </w:rPr>
        <w:t>застропку</w:t>
      </w:r>
      <w:proofErr w:type="spellEnd"/>
      <w:r w:rsidRPr="00820351">
        <w:rPr>
          <w:rFonts w:ascii="Times New Roman" w:eastAsia="Arial" w:hAnsi="Times New Roman" w:cs="Times New Roman"/>
          <w:color w:val="000000"/>
          <w:lang w:eastAsia="ru-RU" w:bidi="ru-RU"/>
        </w:rPr>
        <w:t>, в надлежащей таре и упаковке, предохраняющей груз от порчи и повреждений в процессе хранения и производстве грузовых работ. Возможность приема к перевозке/ перевалке иных видов груза, а также требования к технологии их обработки на терминале Оператора согласовываются в дополнительных соглашениях, являющихся неотъемлемой частью договора.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2.10 Предоставить Оператору список лиц и образцы их подписей, уполномоченных Перевозчиком подписывать товаросопроводительные документы.</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2.11 </w:t>
      </w:r>
      <w:proofErr w:type="gramStart"/>
      <w:r w:rsidRPr="00820351">
        <w:rPr>
          <w:rFonts w:ascii="Times New Roman" w:eastAsia="Arial" w:hAnsi="Times New Roman" w:cs="Times New Roman"/>
          <w:color w:val="000000"/>
          <w:lang w:eastAsia="ru-RU" w:bidi="ru-RU"/>
        </w:rPr>
        <w:t>В</w:t>
      </w:r>
      <w:proofErr w:type="gramEnd"/>
      <w:r w:rsidRPr="00820351">
        <w:rPr>
          <w:rFonts w:ascii="Times New Roman" w:eastAsia="Arial" w:hAnsi="Times New Roman" w:cs="Times New Roman"/>
          <w:color w:val="000000"/>
          <w:lang w:eastAsia="ru-RU" w:bidi="ru-RU"/>
        </w:rPr>
        <w:t xml:space="preserve"> 3-х </w:t>
      </w:r>
      <w:proofErr w:type="spellStart"/>
      <w:r w:rsidRPr="00820351">
        <w:rPr>
          <w:rFonts w:ascii="Times New Roman" w:eastAsia="Arial" w:hAnsi="Times New Roman" w:cs="Times New Roman"/>
          <w:color w:val="000000"/>
          <w:lang w:eastAsia="ru-RU" w:bidi="ru-RU"/>
        </w:rPr>
        <w:t>дневный</w:t>
      </w:r>
      <w:proofErr w:type="spellEnd"/>
      <w:r w:rsidRPr="00820351">
        <w:rPr>
          <w:rFonts w:ascii="Times New Roman" w:eastAsia="Arial" w:hAnsi="Times New Roman" w:cs="Times New Roman"/>
          <w:color w:val="000000"/>
          <w:lang w:eastAsia="ru-RU" w:bidi="ru-RU"/>
        </w:rPr>
        <w:t xml:space="preserve"> срок письменно извещает Оператора об изменении банковских реквизитов, юридического адреса, и/или формы собственности, других реквизитов, влияющих на надлежащее исполнение Договора.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2.12 Заблаговременно письменно согласовывать с Оператором переработку опасных грузов (с указанием наименования и класса опасности по МОПОГ).</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2.13 Обеспечивает поступление и выпуск грузов с/на склад в соответствии с требованиями карантинной и ветеринарной служб, действующих норм и законов РФ.</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2.14 Подает порожние контейнеры на склад в исправном состоянии, без повреждений, мусора или остатков груза. Перевозчик обязан не допускать превышения загрузки контейнеров свыше разрешенной грузоподъемности, указанной на контейнере. </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2.15 </w:t>
      </w:r>
      <w:proofErr w:type="gramStart"/>
      <w:r w:rsidRPr="00820351">
        <w:rPr>
          <w:rFonts w:ascii="Times New Roman" w:eastAsia="Arial" w:hAnsi="Times New Roman" w:cs="Times New Roman"/>
          <w:color w:val="000000"/>
          <w:lang w:eastAsia="ru-RU" w:bidi="ru-RU"/>
        </w:rPr>
        <w:t>В</w:t>
      </w:r>
      <w:proofErr w:type="gramEnd"/>
      <w:r w:rsidRPr="00820351">
        <w:rPr>
          <w:rFonts w:ascii="Times New Roman" w:eastAsia="Arial" w:hAnsi="Times New Roman" w:cs="Times New Roman"/>
          <w:color w:val="000000"/>
          <w:lang w:eastAsia="ru-RU" w:bidi="ru-RU"/>
        </w:rPr>
        <w:t xml:space="preserve"> случае обнаруженной неисправности и угрозы сохранности груза обеспечивает заявку на ремонт контейнерного оборудования. </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2.16 При отправке контейнеров Перевозчика по железной дороге в адрес Оператора обеспечивает оформление Грузоотправителем накладной в соответствии с инструкцией Оператора: в графе «Получатель» необходимо указать: ОАО «Владивостокский морской рыбный порт», код получателя 6623, ОКПО 00467732, Почтовый адрес получателя: 690012, Россия, г. Владивосток, ул. Березовая 25. Станция и дорога назначения: Мыс Чуркин, ДВЖД, код станции 980802 или 980906 (экспорт).</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2.17 Подает Оператору письменные заявки на подключение/отключение к/от электропитания рефрижераторных контейнеров.</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2.18 </w:t>
      </w:r>
      <w:proofErr w:type="gramStart"/>
      <w:r w:rsidRPr="00820351">
        <w:rPr>
          <w:rFonts w:ascii="Times New Roman" w:eastAsia="Arial" w:hAnsi="Times New Roman" w:cs="Times New Roman"/>
          <w:color w:val="000000"/>
          <w:lang w:eastAsia="ru-RU" w:bidi="ru-RU"/>
        </w:rPr>
        <w:t>С</w:t>
      </w:r>
      <w:proofErr w:type="gramEnd"/>
      <w:r w:rsidRPr="00820351">
        <w:rPr>
          <w:rFonts w:ascii="Times New Roman" w:eastAsia="Arial" w:hAnsi="Times New Roman" w:cs="Times New Roman"/>
          <w:color w:val="000000"/>
          <w:lang w:eastAsia="ru-RU" w:bidi="ru-RU"/>
        </w:rPr>
        <w:t xml:space="preserve"> момента оказания Оператором услуг по обработке грузов, ввозимых/вывозимых на/с территории РФ, стороны в соответствии с </w:t>
      </w:r>
      <w:proofErr w:type="spellStart"/>
      <w:r w:rsidRPr="00820351">
        <w:rPr>
          <w:rFonts w:ascii="Times New Roman" w:eastAsia="Arial" w:hAnsi="Times New Roman" w:cs="Times New Roman"/>
          <w:color w:val="000000"/>
          <w:lang w:eastAsia="ru-RU" w:bidi="ru-RU"/>
        </w:rPr>
        <w:t>пп</w:t>
      </w:r>
      <w:proofErr w:type="spellEnd"/>
      <w:r w:rsidRPr="00820351">
        <w:rPr>
          <w:rFonts w:ascii="Times New Roman" w:eastAsia="Arial" w:hAnsi="Times New Roman" w:cs="Times New Roman"/>
          <w:color w:val="000000"/>
          <w:lang w:eastAsia="ru-RU" w:bidi="ru-RU"/>
        </w:rPr>
        <w:t>. 2.1, 2.5 п. 1 статьи 164 Налогового кодекса РФ согласовывают применение ставки НДС 0 %. Перевозчик предоставляет Оператору комплект необходимых документов в соответствии с п. 3.1, 3.5 статьи 165 Налогового кодекса РФ в срок не позднее 90 (девяносто) календарных дней с даты проставления таможенными органами соответствующих отметок на транспортных и сопроводительных документах.</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2.19 </w:t>
      </w:r>
      <w:proofErr w:type="gramStart"/>
      <w:r w:rsidRPr="00820351">
        <w:rPr>
          <w:rFonts w:ascii="Times New Roman" w:eastAsia="Arial" w:hAnsi="Times New Roman" w:cs="Times New Roman"/>
          <w:color w:val="000000"/>
          <w:lang w:eastAsia="ru-RU" w:bidi="ru-RU"/>
        </w:rPr>
        <w:t>В</w:t>
      </w:r>
      <w:proofErr w:type="gramEnd"/>
      <w:r w:rsidRPr="00820351">
        <w:rPr>
          <w:rFonts w:ascii="Times New Roman" w:eastAsia="Arial" w:hAnsi="Times New Roman" w:cs="Times New Roman"/>
          <w:color w:val="000000"/>
          <w:lang w:eastAsia="ru-RU" w:bidi="ru-RU"/>
        </w:rPr>
        <w:t xml:space="preserve"> случае выгрузки на терминал Оператора поврежденного контейнера, Перевозчик не вправе уклоняться и обязуется подписать акт приема-сдачи контейнера/ Акт общей формы или иной документ.</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ab/>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3. ОБЯЗАТЕЛЬСТВА ОПЕРАТОРА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3.1 Обеспечить готовность к приему судна, предоставить рабочую силу, перегрузочную технику, складские площади для хранения и безопасной и бесперебойной переработки контейнеров и грузов</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3.2 На основании грузовой документации и инструкций, предоставленных Перевозчиком до начала погрузки, производить погрузку контейнеров на судно только на основании согласованного с морским перевозчиком грузового плана.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3.3 Обеспечить норму минимальной производительности выгрузки/погрузки контейнеров с/на судно, при наличии 100% объема груза на погрузку до начала работ и согласованного грузового плана. Данная норма служит для контроля сроков обработки судна. </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3.4 Принимать и выдавать контейнеры Перевозчика на/</w:t>
      </w:r>
      <w:proofErr w:type="spellStart"/>
      <w:r w:rsidRPr="00820351">
        <w:rPr>
          <w:rFonts w:ascii="Times New Roman" w:eastAsia="Arial" w:hAnsi="Times New Roman" w:cs="Times New Roman"/>
          <w:color w:val="000000"/>
          <w:lang w:eastAsia="ru-RU" w:bidi="ru-RU"/>
        </w:rPr>
        <w:t>co</w:t>
      </w:r>
      <w:proofErr w:type="spellEnd"/>
      <w:r w:rsidRPr="00820351">
        <w:rPr>
          <w:rFonts w:ascii="Times New Roman" w:eastAsia="Arial" w:hAnsi="Times New Roman" w:cs="Times New Roman"/>
          <w:color w:val="000000"/>
          <w:lang w:eastAsia="ru-RU" w:bidi="ru-RU"/>
        </w:rPr>
        <w:t xml:space="preserve"> склада с проверкой целостности контейнера и ЗПУ с указанием всех повреждений в «Акте общей формы», а также соответствия контейнера и ЗПУ </w:t>
      </w:r>
      <w:r w:rsidRPr="00820351">
        <w:rPr>
          <w:rFonts w:ascii="Times New Roman" w:eastAsia="Arial" w:hAnsi="Times New Roman" w:cs="Times New Roman"/>
          <w:color w:val="000000"/>
          <w:lang w:eastAsia="ru-RU" w:bidi="ru-RU"/>
        </w:rPr>
        <w:lastRenderedPageBreak/>
        <w:t xml:space="preserve">товаросопроводительным документам. </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3.5 Оператор осуществляет выдачу груза и контейнеров Экспедитору, номинированному Перевозчиком, при наличии:</w:t>
      </w:r>
    </w:p>
    <w:p w:rsidR="00655B43" w:rsidRPr="00820351" w:rsidRDefault="00655B43" w:rsidP="00655B43">
      <w:pPr>
        <w:pStyle w:val="a4"/>
        <w:widowControl w:val="0"/>
        <w:numPr>
          <w:ilvl w:val="0"/>
          <w:numId w:val="1"/>
        </w:numPr>
        <w:spacing w:after="0" w:line="240" w:lineRule="auto"/>
        <w:ind w:left="0" w:firstLine="426"/>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релиза на выдачу от Перевозчика;</w:t>
      </w:r>
    </w:p>
    <w:p w:rsidR="00655B43" w:rsidRPr="00820351" w:rsidRDefault="00655B43" w:rsidP="00655B43">
      <w:pPr>
        <w:pStyle w:val="a4"/>
        <w:widowControl w:val="0"/>
        <w:numPr>
          <w:ilvl w:val="0"/>
          <w:numId w:val="1"/>
        </w:numPr>
        <w:spacing w:after="0" w:line="240" w:lineRule="auto"/>
        <w:ind w:left="0" w:firstLine="426"/>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разрешения о выпуске товаров в свободное обращение от таможенного органа;</w:t>
      </w:r>
    </w:p>
    <w:p w:rsidR="00655B43" w:rsidRPr="00820351" w:rsidRDefault="00655B43" w:rsidP="00655B43">
      <w:pPr>
        <w:pStyle w:val="a4"/>
        <w:numPr>
          <w:ilvl w:val="0"/>
          <w:numId w:val="1"/>
        </w:numPr>
        <w:spacing w:after="0" w:line="240" w:lineRule="auto"/>
        <w:ind w:left="0" w:firstLine="426"/>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оригинала доверенности Получателя, оформленной надлежащим образом с обязательным предъявлением документа, удостоверяющего личность представителя Экспедитора.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3.6 Осуществлять прием контейнеров и грузов Перевозчика, поступающих на склад железнодорожным, морским и автомобильным транспортом, в согласованных Сторонами объемах.</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3.7 Нести ответственность за сохранность груза и контейнеров Перевозчика с момента приемки на склад до момента погрузки на транспорт Перевозчика. Размер ущерба и виновная сторона определяются независимой сюрвейерской компанией, привлеченной с согласия обеих сторон.</w:t>
      </w:r>
    </w:p>
    <w:p w:rsidR="00655B43" w:rsidRPr="00D82BDA" w:rsidRDefault="00655B43" w:rsidP="00655B43">
      <w:pPr>
        <w:spacing w:after="0" w:line="240" w:lineRule="auto"/>
        <w:jc w:val="both"/>
        <w:rPr>
          <w:rFonts w:ascii="Times New Roman" w:hAnsi="Times New Roman" w:cs="Times New Roman"/>
        </w:rPr>
      </w:pPr>
      <w:r w:rsidRPr="00D82BDA">
        <w:rPr>
          <w:rFonts w:ascii="Times New Roman" w:hAnsi="Times New Roman" w:cs="Times New Roman"/>
        </w:rPr>
        <w:t>3.</w:t>
      </w:r>
      <w:r w:rsidRPr="00820351">
        <w:rPr>
          <w:rFonts w:ascii="Times New Roman" w:hAnsi="Times New Roman" w:cs="Times New Roman"/>
        </w:rPr>
        <w:t>8</w:t>
      </w:r>
      <w:r w:rsidRPr="00D82BDA">
        <w:rPr>
          <w:rFonts w:ascii="Times New Roman" w:hAnsi="Times New Roman" w:cs="Times New Roman"/>
        </w:rPr>
        <w:t xml:space="preserve"> Прием контейнеров на контейнерный терминал Оператора производится посредством визуального обследования, представляющего собой первичный анализ внешнего состояния контейнера и ЗПУ без применения каких-либо измерительных приборов или диагностического оборудования. При этом содержимое, количество грузовых мест и вес контейнера определяются в соответствии с информацией, содержащейся в товаросопроводительном документе, а в отдельных случаях (по требованию таможенных органов, а также органов государственного контроля) - по результатам перевески груза и/или пересчета мест. </w:t>
      </w:r>
    </w:p>
    <w:p w:rsidR="00655B43" w:rsidRPr="00D82BDA" w:rsidRDefault="00655B43" w:rsidP="00655B43">
      <w:pPr>
        <w:spacing w:after="0" w:line="240" w:lineRule="auto"/>
        <w:jc w:val="both"/>
        <w:rPr>
          <w:rFonts w:ascii="Times New Roman" w:hAnsi="Times New Roman" w:cs="Times New Roman"/>
        </w:rPr>
      </w:pPr>
      <w:r w:rsidRPr="00D82BDA">
        <w:rPr>
          <w:rFonts w:ascii="Times New Roman" w:hAnsi="Times New Roman" w:cs="Times New Roman"/>
        </w:rPr>
        <w:t xml:space="preserve">Контейнеры, прибывшие с неисправными, утраченными или несовпадающими с товаросопроводительными документами ЗПУ принимаются Оператором на основании положений таможенного законодательства РФ и действующих на морском и иных видах транспорта правил. </w:t>
      </w:r>
    </w:p>
    <w:p w:rsidR="00655B43" w:rsidRPr="00D82BDA" w:rsidRDefault="00655B43" w:rsidP="00655B43">
      <w:pPr>
        <w:spacing w:after="0" w:line="240" w:lineRule="auto"/>
        <w:jc w:val="both"/>
        <w:rPr>
          <w:rFonts w:ascii="Times New Roman" w:hAnsi="Times New Roman" w:cs="Times New Roman"/>
        </w:rPr>
      </w:pPr>
      <w:r w:rsidRPr="00D82BDA">
        <w:rPr>
          <w:rFonts w:ascii="Times New Roman" w:hAnsi="Times New Roman" w:cs="Times New Roman"/>
        </w:rPr>
        <w:t xml:space="preserve">Прием контейнеров осуществляется с соблюдением принципа разумной заботливости. </w:t>
      </w:r>
      <w:r w:rsidRPr="00820351">
        <w:rPr>
          <w:rFonts w:ascii="Times New Roman" w:hAnsi="Times New Roman" w:cs="Times New Roman"/>
        </w:rPr>
        <w:t xml:space="preserve">Перевозчик </w:t>
      </w:r>
      <w:r w:rsidRPr="00D82BDA">
        <w:rPr>
          <w:rFonts w:ascii="Times New Roman" w:hAnsi="Times New Roman" w:cs="Times New Roman"/>
        </w:rPr>
        <w:t>понимает то, что визуальный осмотр контейнера техническим персоналом Оператора (тальманом), не является инженерным освидетельствованием</w:t>
      </w:r>
      <w:r w:rsidRPr="00820351">
        <w:rPr>
          <w:rFonts w:ascii="Times New Roman" w:hAnsi="Times New Roman" w:cs="Times New Roman"/>
        </w:rPr>
        <w:t>, в связи с чем</w:t>
      </w:r>
      <w:r w:rsidRPr="00D82BDA">
        <w:rPr>
          <w:rFonts w:ascii="Times New Roman" w:hAnsi="Times New Roman" w:cs="Times New Roman"/>
        </w:rPr>
        <w:t xml:space="preserve"> </w:t>
      </w:r>
      <w:r w:rsidRPr="00820351">
        <w:rPr>
          <w:rFonts w:ascii="Times New Roman" w:hAnsi="Times New Roman" w:cs="Times New Roman"/>
        </w:rPr>
        <w:t>Оператор</w:t>
      </w:r>
      <w:r w:rsidRPr="00D82BDA">
        <w:rPr>
          <w:rFonts w:ascii="Times New Roman" w:hAnsi="Times New Roman" w:cs="Times New Roman"/>
        </w:rPr>
        <w:t xml:space="preserve"> не может выявить неявные следы проникновения в контейнер, а также повреждения в труднодоступных для осмотра местах (крыша, основание, верхние продольные и поперечные балки, верхние угловые фитинги).</w:t>
      </w:r>
    </w:p>
    <w:p w:rsidR="00655B43" w:rsidRPr="00D82BDA" w:rsidRDefault="00655B43" w:rsidP="00655B43">
      <w:pPr>
        <w:spacing w:after="0" w:line="240" w:lineRule="auto"/>
        <w:jc w:val="both"/>
        <w:rPr>
          <w:rFonts w:ascii="Times New Roman" w:hAnsi="Times New Roman" w:cs="Times New Roman"/>
        </w:rPr>
      </w:pPr>
      <w:r w:rsidRPr="00D82BDA">
        <w:rPr>
          <w:rFonts w:ascii="Times New Roman" w:hAnsi="Times New Roman" w:cs="Times New Roman"/>
        </w:rPr>
        <w:t>3.</w:t>
      </w:r>
      <w:r w:rsidRPr="00820351">
        <w:rPr>
          <w:rFonts w:ascii="Times New Roman" w:hAnsi="Times New Roman" w:cs="Times New Roman"/>
        </w:rPr>
        <w:t>9</w:t>
      </w:r>
      <w:r w:rsidRPr="00D82BDA">
        <w:rPr>
          <w:rFonts w:ascii="Times New Roman" w:hAnsi="Times New Roman" w:cs="Times New Roman"/>
        </w:rPr>
        <w:t xml:space="preserve"> Оператор вправе производить </w:t>
      </w:r>
      <w:proofErr w:type="spellStart"/>
      <w:r w:rsidRPr="00D82BDA">
        <w:rPr>
          <w:rFonts w:ascii="Times New Roman" w:hAnsi="Times New Roman" w:cs="Times New Roman"/>
        </w:rPr>
        <w:t>фотофиксацию</w:t>
      </w:r>
      <w:proofErr w:type="spellEnd"/>
      <w:r w:rsidRPr="00D82BDA">
        <w:rPr>
          <w:rFonts w:ascii="Times New Roman" w:hAnsi="Times New Roman" w:cs="Times New Roman"/>
        </w:rPr>
        <w:t>, видеосъемку производимых на терминале операций как самостоятельно, так и при участии привлеченного им независимого сюрвейера.</w:t>
      </w:r>
    </w:p>
    <w:p w:rsidR="00655B43" w:rsidRPr="00D82BDA" w:rsidRDefault="00655B43" w:rsidP="00655B43">
      <w:pPr>
        <w:spacing w:after="0" w:line="240" w:lineRule="auto"/>
        <w:jc w:val="both"/>
        <w:rPr>
          <w:rFonts w:ascii="Times New Roman" w:hAnsi="Times New Roman" w:cs="Times New Roman"/>
        </w:rPr>
      </w:pPr>
      <w:r w:rsidRPr="00D82BDA">
        <w:rPr>
          <w:rFonts w:ascii="Times New Roman" w:hAnsi="Times New Roman" w:cs="Times New Roman"/>
        </w:rPr>
        <w:t>3.</w:t>
      </w:r>
      <w:r w:rsidRPr="00820351">
        <w:rPr>
          <w:rFonts w:ascii="Times New Roman" w:hAnsi="Times New Roman" w:cs="Times New Roman"/>
        </w:rPr>
        <w:t>10</w:t>
      </w:r>
      <w:r w:rsidRPr="00D82BDA">
        <w:rPr>
          <w:rFonts w:ascii="Times New Roman" w:hAnsi="Times New Roman" w:cs="Times New Roman"/>
        </w:rPr>
        <w:t xml:space="preserve"> </w:t>
      </w:r>
      <w:proofErr w:type="gramStart"/>
      <w:r w:rsidRPr="00D82BDA">
        <w:rPr>
          <w:rFonts w:ascii="Times New Roman" w:hAnsi="Times New Roman" w:cs="Times New Roman"/>
        </w:rPr>
        <w:t>В</w:t>
      </w:r>
      <w:proofErr w:type="gramEnd"/>
      <w:r w:rsidRPr="00D82BDA">
        <w:rPr>
          <w:rFonts w:ascii="Times New Roman" w:hAnsi="Times New Roman" w:cs="Times New Roman"/>
        </w:rPr>
        <w:t xml:space="preserve"> связи с тем, что приём и сдача контейнеров, а также контроль за техническим состоянием контейнеров осуществляются только по визуальному осмотру, Оператор не несёт ответственность перед </w:t>
      </w:r>
      <w:r w:rsidRPr="00820351">
        <w:rPr>
          <w:rFonts w:ascii="Times New Roman" w:hAnsi="Times New Roman" w:cs="Times New Roman"/>
        </w:rPr>
        <w:t>Перевозчиком</w:t>
      </w:r>
      <w:r w:rsidRPr="00D82BDA">
        <w:rPr>
          <w:rFonts w:ascii="Times New Roman" w:hAnsi="Times New Roman" w:cs="Times New Roman"/>
        </w:rPr>
        <w:t xml:space="preserve"> за повреждения и дефекты (в том числе «скрытые») грузов, а также за комплектность и работоспособность рефрижераторных установок, если только такие повреждения не вызваны виновными причинением механического ущерба при операциях по перевалке груза.</w:t>
      </w:r>
    </w:p>
    <w:p w:rsidR="00655B43" w:rsidRPr="00D82BDA" w:rsidRDefault="00655B43" w:rsidP="00655B43">
      <w:pPr>
        <w:spacing w:after="0" w:line="240" w:lineRule="auto"/>
        <w:jc w:val="both"/>
        <w:rPr>
          <w:rFonts w:ascii="Times New Roman" w:hAnsi="Times New Roman" w:cs="Times New Roman"/>
        </w:rPr>
      </w:pPr>
      <w:r w:rsidRPr="00D82BDA">
        <w:rPr>
          <w:rFonts w:ascii="Times New Roman" w:hAnsi="Times New Roman" w:cs="Times New Roman"/>
        </w:rPr>
        <w:t xml:space="preserve">Если иное не установлено условиями настоящего Договора, все случаи повреждения контейнера, груза или оборудования должны быть зафиксированы актом, либо </w:t>
      </w:r>
      <w:proofErr w:type="spellStart"/>
      <w:r w:rsidRPr="00D82BDA">
        <w:rPr>
          <w:rFonts w:ascii="Times New Roman" w:hAnsi="Times New Roman" w:cs="Times New Roman"/>
        </w:rPr>
        <w:t>фотофиксацией</w:t>
      </w:r>
      <w:proofErr w:type="spellEnd"/>
      <w:r w:rsidRPr="00D82BDA">
        <w:rPr>
          <w:rFonts w:ascii="Times New Roman" w:hAnsi="Times New Roman" w:cs="Times New Roman"/>
        </w:rPr>
        <w:t xml:space="preserve"> с последующим составлением акта произведенной/составленным в течение рабочей смены, во время которой они произошли. Акт должен быть подписан уполномоченными лицами Оператора и </w:t>
      </w:r>
      <w:r w:rsidRPr="00820351">
        <w:rPr>
          <w:rFonts w:ascii="Times New Roman" w:hAnsi="Times New Roman" w:cs="Times New Roman"/>
        </w:rPr>
        <w:t>Перевозчика/ судовой администрацией</w:t>
      </w:r>
      <w:r w:rsidRPr="00D82BDA">
        <w:rPr>
          <w:rFonts w:ascii="Times New Roman" w:hAnsi="Times New Roman" w:cs="Times New Roman"/>
        </w:rPr>
        <w:t xml:space="preserve"> (в необходимых случаях), от подписи которого ни одна из Сторон не может отказаться.</w:t>
      </w:r>
      <w:r w:rsidRPr="00820351">
        <w:rPr>
          <w:rFonts w:ascii="Times New Roman" w:hAnsi="Times New Roman" w:cs="Times New Roman"/>
        </w:rPr>
        <w:t xml:space="preserve"> Акт, подписанный уполномоченным лицом Оператора, или материалы </w:t>
      </w:r>
      <w:proofErr w:type="spellStart"/>
      <w:r w:rsidRPr="00820351">
        <w:rPr>
          <w:rFonts w:ascii="Times New Roman" w:hAnsi="Times New Roman" w:cs="Times New Roman"/>
        </w:rPr>
        <w:t>фотофиксации</w:t>
      </w:r>
      <w:proofErr w:type="spellEnd"/>
      <w:r w:rsidRPr="00820351">
        <w:rPr>
          <w:rFonts w:ascii="Times New Roman" w:hAnsi="Times New Roman" w:cs="Times New Roman"/>
        </w:rPr>
        <w:t xml:space="preserve"> должны быть размещен в Личном кабинете.</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3.11 Сообщать Перевозчику об изменениях в документообороте по ввозу/вывозу грузов/контейнеров на/</w:t>
      </w:r>
      <w:proofErr w:type="spellStart"/>
      <w:r w:rsidRPr="00820351">
        <w:rPr>
          <w:rFonts w:ascii="Times New Roman" w:eastAsia="Arial" w:hAnsi="Times New Roman" w:cs="Times New Roman"/>
          <w:color w:val="000000"/>
          <w:lang w:eastAsia="ru-RU" w:bidi="ru-RU"/>
        </w:rPr>
        <w:t>co</w:t>
      </w:r>
      <w:proofErr w:type="spellEnd"/>
      <w:r w:rsidRPr="00820351">
        <w:rPr>
          <w:rFonts w:ascii="Times New Roman" w:eastAsia="Arial" w:hAnsi="Times New Roman" w:cs="Times New Roman"/>
          <w:color w:val="000000"/>
          <w:lang w:eastAsia="ru-RU" w:bidi="ru-RU"/>
        </w:rPr>
        <w:t xml:space="preserve"> склада и порта с целью исключения задержек в обработке и оформлении.</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3.12 Выдавать Экспедитору порожнее контейнерное оборудование для затаривания на основании заявок, поданных Перевозчиком в Личном кабинете (</w:t>
      </w:r>
      <w:r w:rsidRPr="00820351">
        <w:rPr>
          <w:rFonts w:ascii="Times New Roman" w:eastAsia="Arial" w:hAnsi="Times New Roman" w:cs="Times New Roman"/>
          <w:color w:val="000000"/>
          <w:lang w:val="en-US" w:eastAsia="ru-RU" w:bidi="ru-RU"/>
        </w:rPr>
        <w:t>web</w:t>
      </w:r>
      <w:r w:rsidRPr="00820351">
        <w:rPr>
          <w:rFonts w:ascii="Times New Roman" w:eastAsia="Arial" w:hAnsi="Times New Roman" w:cs="Times New Roman"/>
          <w:color w:val="000000"/>
          <w:lang w:eastAsia="ru-RU" w:bidi="ru-RU"/>
        </w:rPr>
        <w:t xml:space="preserve"> интерфейс 1С), или направленных Перевозчиком в формате </w:t>
      </w:r>
      <w:r w:rsidRPr="00820351">
        <w:rPr>
          <w:rFonts w:ascii="Times New Roman" w:eastAsia="Arial" w:hAnsi="Times New Roman" w:cs="Times New Roman"/>
          <w:color w:val="000000"/>
          <w:lang w:val="en-US" w:eastAsia="ru-RU" w:bidi="ru-RU"/>
        </w:rPr>
        <w:t>XML</w:t>
      </w:r>
      <w:r w:rsidRPr="00820351">
        <w:rPr>
          <w:rFonts w:ascii="Times New Roman" w:eastAsia="Arial" w:hAnsi="Times New Roman" w:cs="Times New Roman"/>
          <w:color w:val="000000"/>
          <w:lang w:eastAsia="ru-RU" w:bidi="ru-RU"/>
        </w:rPr>
        <w:t xml:space="preserve"> по электронной почте Оператору.</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3.13 Груженые рефрижераторные контейнеры Перевозчика, поступающие на контейнерный терминал Оператора, подключаются к эл. питанию на основании данных, указанных в товаросопроводительных документах или Заявке. Оплата производится за весь период подключения. Подключение рефрижераторного контейнера к эл. питанию по заявке Перевозчика, поданной посредством Личного кабинета, производится не менее, чем на сутки. Повторное подключение производится за дополнительную плату.</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3.14 По заявке Перевозчика и за отдельную плату оказывать другие услуги, связанные с переработкой, хранением и транспортно-экспедиторским обслуживанием грузов и контейнеров Перевозчика.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3.15 По заявке Перевозчика и за отдельную плату, Оператор обязуется организовать прием/отправку грузов с/на железной дороги.</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3.16 </w:t>
      </w:r>
      <w:proofErr w:type="gramStart"/>
      <w:r w:rsidRPr="00820351">
        <w:rPr>
          <w:rFonts w:ascii="Times New Roman" w:eastAsia="Arial" w:hAnsi="Times New Roman" w:cs="Times New Roman"/>
          <w:color w:val="000000"/>
          <w:lang w:eastAsia="ru-RU" w:bidi="ru-RU"/>
        </w:rPr>
        <w:t>В</w:t>
      </w:r>
      <w:proofErr w:type="gramEnd"/>
      <w:r w:rsidRPr="00820351">
        <w:rPr>
          <w:rFonts w:ascii="Times New Roman" w:eastAsia="Arial" w:hAnsi="Times New Roman" w:cs="Times New Roman"/>
          <w:color w:val="000000"/>
          <w:lang w:eastAsia="ru-RU" w:bidi="ru-RU"/>
        </w:rPr>
        <w:t xml:space="preserve"> случае, если контейнеры поступают в поврежденном состоянии или с остатками груза Оператор обязуется незамедлительно уведомить Перевозчика и составить Акт о повреждениях или остатках груза.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3.17 Оператор имеет право при изменении конъюнктуры рынка менять тарифы в одностороннем порядке. Уведомления об изменении тарифов, а также Приложение с обновленными тарифами, направляются Перевозчику не позднее 7 суток до даты изменения.</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lastRenderedPageBreak/>
        <w:t>4. УСЛОВИЯ ОПЛАТЫ РАБОТ И УСЛУГ</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4.1 Перевозчик возмещает расходы и оплачивает услуги Оператора, связанные с выполнением работ и оказанием услуг по настоящему договору, согласно тарифам и условиям, согласованным Сторонами в Приложениях и дополнительных соглашениях к настоящему Договору, являющимися неотъемлемой часть настоящего Договора.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4.2 Оплата НДС производится в соответствие с налоговым законодательством Российской Федерации.</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4.3 Оплата услуг, не оговоренных настоящим Договором и оказанных Оператором по заявкам Перевозчика, производится на основании дополнительного соглашения сторон.</w:t>
      </w:r>
    </w:p>
    <w:p w:rsidR="00655B43" w:rsidRPr="007C71BC" w:rsidRDefault="00655B43" w:rsidP="00655B43">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xml:space="preserve">4.4 При нарушении </w:t>
      </w:r>
      <w:r>
        <w:rPr>
          <w:rFonts w:ascii="Times New Roman" w:hAnsi="Times New Roman" w:cs="Times New Roman"/>
          <w:sz w:val="23"/>
          <w:szCs w:val="23"/>
        </w:rPr>
        <w:t>Перевозчиком</w:t>
      </w:r>
      <w:r w:rsidRPr="007C71BC">
        <w:rPr>
          <w:rFonts w:ascii="Times New Roman" w:hAnsi="Times New Roman" w:cs="Times New Roman"/>
          <w:sz w:val="23"/>
          <w:szCs w:val="23"/>
        </w:rPr>
        <w:t xml:space="preserve"> условий п. </w:t>
      </w:r>
      <w:r w:rsidRPr="004D355C">
        <w:rPr>
          <w:rFonts w:ascii="Times New Roman" w:hAnsi="Times New Roman" w:cs="Times New Roman"/>
          <w:sz w:val="23"/>
          <w:szCs w:val="23"/>
        </w:rPr>
        <w:t>2.13</w:t>
      </w:r>
      <w:r w:rsidRPr="007C71BC">
        <w:rPr>
          <w:rFonts w:ascii="Times New Roman" w:hAnsi="Times New Roman" w:cs="Times New Roman"/>
          <w:sz w:val="23"/>
          <w:szCs w:val="23"/>
        </w:rPr>
        <w:t xml:space="preserve"> настоящего Договора </w:t>
      </w:r>
      <w:r>
        <w:rPr>
          <w:rFonts w:ascii="Times New Roman" w:hAnsi="Times New Roman" w:cs="Times New Roman"/>
          <w:sz w:val="23"/>
          <w:szCs w:val="23"/>
        </w:rPr>
        <w:t>Перевозчик</w:t>
      </w:r>
      <w:r w:rsidRPr="007C71BC">
        <w:rPr>
          <w:rFonts w:ascii="Times New Roman" w:hAnsi="Times New Roman" w:cs="Times New Roman"/>
          <w:sz w:val="23"/>
          <w:szCs w:val="23"/>
        </w:rPr>
        <w:t xml:space="preserve"> возмещает Оператору уплаченную сумму НДС по ставке 20%, исчисленную от стоимости услуг, по которым применение ставки НДС 0 % не подтверждено </w:t>
      </w:r>
      <w:r>
        <w:rPr>
          <w:rFonts w:ascii="Times New Roman" w:hAnsi="Times New Roman" w:cs="Times New Roman"/>
          <w:sz w:val="23"/>
          <w:szCs w:val="23"/>
        </w:rPr>
        <w:t>Перевозчиком</w:t>
      </w:r>
      <w:r w:rsidRPr="007C71BC">
        <w:rPr>
          <w:rFonts w:ascii="Times New Roman" w:hAnsi="Times New Roman" w:cs="Times New Roman"/>
          <w:sz w:val="23"/>
          <w:szCs w:val="23"/>
        </w:rPr>
        <w:t xml:space="preserve"> соответствующими документами в установленный срок, а также пени, уплаченные налоговому органу на основании подтверждающих документов. Пеня за каждый день просрочки определяется </w:t>
      </w:r>
      <w:r w:rsidRPr="00433115">
        <w:rPr>
          <w:rFonts w:ascii="Times New Roman" w:hAnsi="Times New Roman" w:cs="Times New Roman"/>
          <w:sz w:val="23"/>
          <w:szCs w:val="23"/>
        </w:rPr>
        <w:t>первые 30 дней просрочки - 1/300 ставки, далее с 31 дня - 1/150 ставки</w:t>
      </w:r>
      <w:r w:rsidRPr="007C71BC">
        <w:rPr>
          <w:rFonts w:ascii="Times New Roman" w:hAnsi="Times New Roman" w:cs="Times New Roman"/>
          <w:sz w:val="23"/>
          <w:szCs w:val="23"/>
        </w:rPr>
        <w:t xml:space="preserve">, которые должны быть оплачены </w:t>
      </w:r>
      <w:r>
        <w:rPr>
          <w:rFonts w:ascii="Times New Roman" w:hAnsi="Times New Roman" w:cs="Times New Roman"/>
          <w:sz w:val="23"/>
          <w:szCs w:val="23"/>
        </w:rPr>
        <w:t>Перевозчиком</w:t>
      </w:r>
      <w:r w:rsidRPr="007C71BC">
        <w:rPr>
          <w:rFonts w:ascii="Times New Roman" w:hAnsi="Times New Roman" w:cs="Times New Roman"/>
          <w:sz w:val="23"/>
          <w:szCs w:val="23"/>
        </w:rPr>
        <w:t xml:space="preserve"> на основании счета Оператора, в течение 5 (пяти) банковских дней с даты выставления счета. </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5. ПОРЯДОК РАСЧЕТОВ</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5.1 Оплата услуг Оператора производится Перевозчиком авансовым платежом в размере не меньше стоимости предполагаемых работ услуг на терминале. Расчет суммы авансового платежа производится Перевозчиком самостоятельно, исходя из предполагаемого объема услуг и тарифов Оператора. При оплате Перевозчик указывает в назначении платежа номер договора. Оплата должна быть произведена не позднее, чем за 3 (три) рабочих дня до даты оказания услуг по настоящему Договору. Оплата производится в рублях путем перечисления денежных средств на расчетный счет Оператора.</w:t>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5.2 Перевозчик обязан обеспечить наличие на его виртуальном лицевом счете, размещенном в Личном кабинете, денежных средств в объеме, достаточном для осуществления расчетов с Оператором по услугам согласно Заявкам Перевозчика. Предоставление Оператором услуг осуществляется на сумму не более положительного остатка денежных средств Перевозчика на его лицевом счете у Оператора. Расчет остатка денежных средств производится Оператором, исходя из стоимости согласованных Заявок и оказанных услуг. Оператор по требованию Перевозчика предоставляет информацию о состоянии его лицевого счета.</w:t>
      </w:r>
      <w:r w:rsidRPr="00820351">
        <w:rPr>
          <w:rFonts w:ascii="Times New Roman" w:eastAsia="Arial" w:hAnsi="Times New Roman" w:cs="Times New Roman"/>
          <w:color w:val="000000"/>
          <w:lang w:eastAsia="ru-RU" w:bidi="ru-RU"/>
        </w:rPr>
        <w:tab/>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5.3 После получения от Перевозчика предварительной оплаты услуг, Оператор приступает к исполнению обязанностей по договору.</w:t>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5.4 Датой оплаты считается дата зачисления денежных средств на расчетный счет Оператора. Расходы, связанные с переводом денежных средств на расчетный счет Оператора, оплачиваются Перевозчиком.</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5.5 Если сумма предоплаты превышает фактическую стоимость расходов Оператора, Оператор учитывает ее в счет будущих расходов, либо возвращает Перевозчику по его письменному заявлению в течение 10 (десяти) рабочих дней.</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5.6 </w:t>
      </w:r>
      <w:proofErr w:type="gramStart"/>
      <w:r w:rsidRPr="00820351">
        <w:rPr>
          <w:rFonts w:ascii="Times New Roman" w:eastAsia="Arial" w:hAnsi="Times New Roman" w:cs="Times New Roman"/>
          <w:color w:val="000000"/>
          <w:lang w:eastAsia="ru-RU" w:bidi="ru-RU"/>
        </w:rPr>
        <w:t>В</w:t>
      </w:r>
      <w:proofErr w:type="gramEnd"/>
      <w:r w:rsidRPr="00820351">
        <w:rPr>
          <w:rFonts w:ascii="Times New Roman" w:eastAsia="Arial" w:hAnsi="Times New Roman" w:cs="Times New Roman"/>
          <w:color w:val="000000"/>
          <w:lang w:eastAsia="ru-RU" w:bidi="ru-RU"/>
        </w:rPr>
        <w:t xml:space="preserve"> течение 5 (пяти) дней после оказания работ услуг Оператор оформляет счет-фактуру и акт приемки выполненных работ (услуг) (или универсальный передаточный акт – УПД), которые направляются по электронной связи на адреса, указанные Перевозчиком для работы в личном кабинете, а также посредством электронного документооборота (ЭДО). При отсутствии возможности получения и подписания документов посредством ЭДО, Оператор направляет оригиналы УПД почтой с приложением документов, подтверждающих выполнение предъявленных к оплате работ (услуг), либо Перевозчик забирает их самостоятельно.</w:t>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5.7 Перевозчик в 3-х </w:t>
      </w:r>
      <w:proofErr w:type="spellStart"/>
      <w:r w:rsidRPr="00820351">
        <w:rPr>
          <w:rFonts w:ascii="Times New Roman" w:eastAsia="Arial" w:hAnsi="Times New Roman" w:cs="Times New Roman"/>
          <w:color w:val="000000"/>
          <w:lang w:eastAsia="ru-RU" w:bidi="ru-RU"/>
        </w:rPr>
        <w:t>дневный</w:t>
      </w:r>
      <w:proofErr w:type="spellEnd"/>
      <w:r w:rsidRPr="00820351">
        <w:rPr>
          <w:rFonts w:ascii="Times New Roman" w:eastAsia="Arial" w:hAnsi="Times New Roman" w:cs="Times New Roman"/>
          <w:color w:val="000000"/>
          <w:lang w:eastAsia="ru-RU" w:bidi="ru-RU"/>
        </w:rPr>
        <w:t xml:space="preserve"> срок, с момента получения УПД по электронной связи/ ЭДО обязан подписать его или составить мотивированный отказ от подписания и направить его обратно Оператору по электронной связи/ ЭДО. Если в течение 3-х дней Оператор не получит от Перевозчика подписанный УПД или мотивированный отказ от его подписания, то УПД считается подписанным и принятым со стороны Перевозчика.</w:t>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5.8 Оператор и Перевозчик не менее одного раза в квартал производят сверку взаиморасчетов по договору и подписывают Акт сверки.</w:t>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5.9 Проценты на сумму долга за период пользования денежными средствами по любым денежным обязательствам, возникшим из настоящего договора, предусмотренные ст. 317.1 ГК РФ не начисляются и не подлежат уплате.</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6. ОТВЕТСТВЕННОСТЬ СТОРОН</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6.1 За задержку оплаты счет-фактур Оператор имеет право выставить Перевозчику штраф в размере 0,1% от суммы просроченного платежа в сутки.</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6.2 </w:t>
      </w:r>
      <w:proofErr w:type="gramStart"/>
      <w:r w:rsidRPr="00820351">
        <w:rPr>
          <w:rFonts w:ascii="Times New Roman" w:eastAsia="Arial" w:hAnsi="Times New Roman" w:cs="Times New Roman"/>
          <w:color w:val="000000"/>
          <w:lang w:eastAsia="ru-RU" w:bidi="ru-RU"/>
        </w:rPr>
        <w:t>В</w:t>
      </w:r>
      <w:proofErr w:type="gramEnd"/>
      <w:r w:rsidRPr="00820351">
        <w:rPr>
          <w:rFonts w:ascii="Times New Roman" w:eastAsia="Arial" w:hAnsi="Times New Roman" w:cs="Times New Roman"/>
          <w:color w:val="000000"/>
          <w:lang w:eastAsia="ru-RU" w:bidi="ru-RU"/>
        </w:rPr>
        <w:t xml:space="preserve"> случае задержки оплаты Перевозчиком счетов Оператора, Оператор, письменно известив об этом Перевозчика, имеет право приостановить оказание услуг до момента погашения возникшей задолженности.</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lastRenderedPageBreak/>
        <w:t>6.3 Оператор имеет право применить залоговое право на груз в порядке ст. 23 Закона «О Морских портах» в случае возникновения задолженности за оказанные услуги, объявления Перевозчика неплатежеспособным, его ликвидации или реорганизации. Все расходы, связанные с хранением груза на складе, возникшим в результате применения залогового права, относятся на счет Перевозчика. За возникшую порчу груза вследствие его удержания Оператором ответственность несёт Перевозчик.</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6.4 Стороны несут материальную ответственность в размере причиненного ими ущерба, подтвержденного соответствующими документами и независимым сюрвейером, за повреждения, причиненные имуществу Перевозчика/Оператора, если об этом было заявлено не позднее рабочего дня, следующего за днем, в которой стал известен факт нанесения ущерба, составлен соответствующий Акт, подписанный обеими сторонами и объявлена претензия любым доступным видом связи. Для получения возмещения, после объявления претензии, Перевозчик обязуется предоставить Оператору следующие документы:</w:t>
      </w:r>
    </w:p>
    <w:p w:rsidR="00655B43" w:rsidRPr="00820351" w:rsidRDefault="00655B43" w:rsidP="00655B43">
      <w:pPr>
        <w:pStyle w:val="a4"/>
        <w:widowControl w:val="0"/>
        <w:numPr>
          <w:ilvl w:val="0"/>
          <w:numId w:val="1"/>
        </w:numPr>
        <w:spacing w:after="0" w:line="240" w:lineRule="auto"/>
        <w:ind w:left="0" w:firstLine="420"/>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Акт о повреждении, составленный и подписанный представителями Сторон.</w:t>
      </w:r>
    </w:p>
    <w:p w:rsidR="00655B43" w:rsidRPr="00820351" w:rsidRDefault="00655B43" w:rsidP="00655B43">
      <w:pPr>
        <w:pStyle w:val="a4"/>
        <w:widowControl w:val="0"/>
        <w:numPr>
          <w:ilvl w:val="0"/>
          <w:numId w:val="1"/>
        </w:numPr>
        <w:spacing w:after="0" w:line="240" w:lineRule="auto"/>
        <w:ind w:left="0" w:firstLine="420"/>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Счет и смета ремонта/ремонтная ведомость.</w:t>
      </w:r>
    </w:p>
    <w:p w:rsidR="00655B43" w:rsidRPr="00820351" w:rsidRDefault="00655B43" w:rsidP="00655B43">
      <w:pPr>
        <w:pStyle w:val="a4"/>
        <w:widowControl w:val="0"/>
        <w:numPr>
          <w:ilvl w:val="0"/>
          <w:numId w:val="1"/>
        </w:numPr>
        <w:spacing w:after="0" w:line="240" w:lineRule="auto"/>
        <w:ind w:left="0" w:firstLine="420"/>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Счет фактура/инвойс на груз.</w:t>
      </w:r>
    </w:p>
    <w:p w:rsidR="00655B43" w:rsidRPr="00820351" w:rsidRDefault="00655B43" w:rsidP="00655B43">
      <w:pPr>
        <w:pStyle w:val="a4"/>
        <w:widowControl w:val="0"/>
        <w:numPr>
          <w:ilvl w:val="0"/>
          <w:numId w:val="1"/>
        </w:numPr>
        <w:spacing w:after="0" w:line="240" w:lineRule="auto"/>
        <w:ind w:left="0" w:firstLine="420"/>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Упаковочный лист - в случае повреждения/утраты груза.</w:t>
      </w:r>
    </w:p>
    <w:p w:rsidR="00655B43" w:rsidRPr="00820351" w:rsidRDefault="00655B43" w:rsidP="00655B43">
      <w:pPr>
        <w:pStyle w:val="a4"/>
        <w:widowControl w:val="0"/>
        <w:numPr>
          <w:ilvl w:val="0"/>
          <w:numId w:val="1"/>
        </w:numPr>
        <w:spacing w:after="0" w:line="240" w:lineRule="auto"/>
        <w:ind w:left="0" w:firstLine="420"/>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Спецификации - в случае повреждения/утраты груза.</w:t>
      </w:r>
    </w:p>
    <w:p w:rsidR="00655B43" w:rsidRPr="00820351" w:rsidRDefault="00655B43" w:rsidP="00655B43">
      <w:pPr>
        <w:pStyle w:val="a4"/>
        <w:widowControl w:val="0"/>
        <w:numPr>
          <w:ilvl w:val="0"/>
          <w:numId w:val="1"/>
        </w:numPr>
        <w:spacing w:after="0" w:line="240" w:lineRule="auto"/>
        <w:ind w:left="0" w:firstLine="420"/>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themeColor="text1"/>
          <w:lang w:eastAsia="ru-RU" w:bidi="ru-RU"/>
        </w:rPr>
        <w:t xml:space="preserve">Акт ТПП </w:t>
      </w:r>
      <w:r w:rsidRPr="00820351">
        <w:rPr>
          <w:rFonts w:ascii="Times New Roman" w:eastAsia="Arial" w:hAnsi="Times New Roman" w:cs="Times New Roman"/>
          <w:color w:val="000000"/>
          <w:lang w:eastAsia="ru-RU" w:bidi="ru-RU"/>
        </w:rPr>
        <w:t>в случае повреждения/утраты груза.</w:t>
      </w:r>
    </w:p>
    <w:p w:rsidR="00655B43" w:rsidRPr="00820351" w:rsidRDefault="00655B43" w:rsidP="00655B43">
      <w:pPr>
        <w:pStyle w:val="a4"/>
        <w:widowControl w:val="0"/>
        <w:numPr>
          <w:ilvl w:val="0"/>
          <w:numId w:val="1"/>
        </w:numPr>
        <w:spacing w:after="0" w:line="240" w:lineRule="auto"/>
        <w:ind w:left="0" w:firstLine="420"/>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Объяснительные работников Перевозчика.</w:t>
      </w:r>
    </w:p>
    <w:p w:rsidR="00655B43" w:rsidRPr="00820351" w:rsidRDefault="00655B43" w:rsidP="00655B43">
      <w:pPr>
        <w:pStyle w:val="a4"/>
        <w:widowControl w:val="0"/>
        <w:numPr>
          <w:ilvl w:val="0"/>
          <w:numId w:val="1"/>
        </w:numPr>
        <w:spacing w:after="0" w:line="240" w:lineRule="auto"/>
        <w:ind w:left="0" w:firstLine="420"/>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Платежное поручение или иной документ, подтверждающий несение убытков.</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Указанный выше список не является исчерпывающим. Оператором могут быть запрошены дополнительные документы, необходимы для урегулирования претензионного требования.</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Оператор освобождается от ответственности, если Перевозчик не предоставляет необходимые для возмещения ущерба документы, в том числе дополнительно затребованные страховой компанией Оператора.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6.5 Стороны несут взаимную ответственность за ненадлежащее исполнение своих обязательств по настоящему Договору в соответствии с действующим законодательством РФ.</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6.6 Оператор не несет ответственности за неисполнение своих обязательств по настоящему Договору, если таковое неисполнение явилось следствием независящих от Оператора обстоятельств, например: отключения электроэнергии на складе по независящим от Оператора обстоятельствам, актов терроризма, неблагоприятных погодных условий, стихийных бедствий; действий администрации судна или его агента, федеральных и местных органов власти, других государственных органов; иных обстоятельств, признаваемых в мировой практике форс-мажорными и делающими невозможным исполнение настоящего Договора в целом или в его отдельных положениях.</w:t>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6.7 </w:t>
      </w:r>
      <w:proofErr w:type="gramStart"/>
      <w:r w:rsidRPr="00820351">
        <w:rPr>
          <w:rFonts w:ascii="Times New Roman" w:eastAsia="Arial" w:hAnsi="Times New Roman" w:cs="Times New Roman"/>
          <w:color w:val="000000"/>
          <w:lang w:eastAsia="ru-RU" w:bidi="ru-RU"/>
        </w:rPr>
        <w:t>В</w:t>
      </w:r>
      <w:proofErr w:type="gramEnd"/>
      <w:r w:rsidRPr="00820351">
        <w:rPr>
          <w:rFonts w:ascii="Times New Roman" w:eastAsia="Arial" w:hAnsi="Times New Roman" w:cs="Times New Roman"/>
          <w:color w:val="000000"/>
          <w:lang w:eastAsia="ru-RU" w:bidi="ru-RU"/>
        </w:rPr>
        <w:t xml:space="preserve"> случае не отгрузки контейнеров по вине Агента Перевозчика/ Перевозчика на запланированный рейс судна, оплата хранения по неотгруженным контейнерам взимается по действующим на момент расчёта ставкам хранения, с первых суток поступления на терминал до момента предоставления новой разнарядки на отгрузку.</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7.  ПРОЧИЕ УСЛОВИЯ</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7.1 Для выполнения работ по настоящему Договору Оператор имеет право привлекать третьих юридических лиц без согласования с Перевозчиком. Оператор несет ответственность за действия третьего лица, назначенного Оператором, в порядке и на условиях, установленных действующим законодательством РФ.</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7.2 Все неучтенное в настоящем Договоре разрешается Сторонами на основании Кодекса торгового мореплавания, других нормативных документов, действующих на территории Российской Федерации, Свода обычаев порта (с применением материального и процессуального права РФ, независимо от норм о применимом праве установленных правовыми актами РФ).</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7.3 Все изменения и дополнения к настоящему Договору должны быть совершены в письменной форме и подписаны уполномоченными лицами обеих Сторон.</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7.4 Распорядок работы склада Оператора:</w:t>
      </w:r>
    </w:p>
    <w:p w:rsidR="00655B43" w:rsidRPr="00820351" w:rsidRDefault="00655B43" w:rsidP="00655B43">
      <w:pPr>
        <w:pStyle w:val="a4"/>
        <w:widowControl w:val="0"/>
        <w:numPr>
          <w:ilvl w:val="0"/>
          <w:numId w:val="1"/>
        </w:numPr>
        <w:spacing w:after="0" w:line="240" w:lineRule="auto"/>
        <w:ind w:left="0" w:firstLine="0"/>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прием/выдача контейнеров – круглосуточно;</w:t>
      </w:r>
    </w:p>
    <w:p w:rsidR="00655B43" w:rsidRPr="00820351" w:rsidRDefault="00655B43" w:rsidP="00655B43">
      <w:pPr>
        <w:pStyle w:val="a4"/>
        <w:widowControl w:val="0"/>
        <w:numPr>
          <w:ilvl w:val="0"/>
          <w:numId w:val="1"/>
        </w:numPr>
        <w:spacing w:after="0" w:line="240" w:lineRule="auto"/>
        <w:ind w:left="0" w:firstLine="0"/>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в дни обработки судна прием контейнеров на отходящее судно не производится;</w:t>
      </w:r>
    </w:p>
    <w:p w:rsidR="00655B43" w:rsidRPr="00820351" w:rsidRDefault="00655B43" w:rsidP="00655B43">
      <w:pPr>
        <w:pStyle w:val="a4"/>
        <w:widowControl w:val="0"/>
        <w:numPr>
          <w:ilvl w:val="0"/>
          <w:numId w:val="1"/>
        </w:numPr>
        <w:spacing w:after="0" w:line="240" w:lineRule="auto"/>
        <w:ind w:left="0" w:firstLine="0"/>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прием грузов и контейнеров прекращается в 17.00 часов дня, предыдущего дню начала обработки судна.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7.5 Все взаимные требования должны быть документально оформлены. Все споры по настоящему Договору разрешаются путем переговоров. При </w:t>
      </w:r>
      <w:proofErr w:type="spellStart"/>
      <w:r w:rsidRPr="00820351">
        <w:rPr>
          <w:rFonts w:ascii="Times New Roman" w:eastAsia="Arial" w:hAnsi="Times New Roman" w:cs="Times New Roman"/>
          <w:color w:val="000000"/>
          <w:lang w:eastAsia="ru-RU" w:bidi="ru-RU"/>
        </w:rPr>
        <w:t>недостижении</w:t>
      </w:r>
      <w:proofErr w:type="spellEnd"/>
      <w:r w:rsidRPr="00820351">
        <w:rPr>
          <w:rFonts w:ascii="Times New Roman" w:eastAsia="Arial" w:hAnsi="Times New Roman" w:cs="Times New Roman"/>
          <w:color w:val="000000"/>
          <w:lang w:eastAsia="ru-RU" w:bidi="ru-RU"/>
        </w:rPr>
        <w:t xml:space="preserve"> согласия стороны передают спор на рассмотрение Арбитражного суда Приморского края. Направлению иска в суд предшествует процедура претензионного порядка рассмотрения спора. Сторона, получившая претензию, обязана ее рассмотреть и ответить на нее в течение 30 (тридцати) календарных дней от даты получения её на бумажном носителе.</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7.6 Датой выполнения работ по выгрузке контейнеров с судна считается дата окончания выгрузки последнего </w:t>
      </w:r>
      <w:r w:rsidRPr="00820351">
        <w:rPr>
          <w:rFonts w:ascii="Times New Roman" w:eastAsia="Arial" w:hAnsi="Times New Roman" w:cs="Times New Roman"/>
          <w:color w:val="000000"/>
          <w:lang w:eastAsia="ru-RU" w:bidi="ru-RU"/>
        </w:rPr>
        <w:lastRenderedPageBreak/>
        <w:t>импортного контейнера. Датой выполнения работ по погрузке контейнеров на судно считается дата начала погрузки первого экспортного контейнера.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8. АНТИКОРРУПЦИОННАЯ ОГОВОРКА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по каналу уведомления: адрес электронной почты </w:t>
      </w:r>
      <w:hyperlink r:id="rId9" w:history="1">
        <w:r w:rsidRPr="00820351">
          <w:rPr>
            <w:rStyle w:val="a3"/>
            <w:rFonts w:ascii="Times New Roman" w:hAnsi="Times New Roman" w:cs="Times New Roman"/>
          </w:rPr>
          <w:t>sb@fishport.ru</w:t>
        </w:r>
      </w:hyperlink>
      <w:r w:rsidRPr="00820351">
        <w:rPr>
          <w:rFonts w:ascii="Times New Roman" w:eastAsia="Arial" w:hAnsi="Times New Roman" w:cs="Times New Roman"/>
          <w:color w:val="000000"/>
          <w:lang w:eastAsia="ru-RU" w:bidi="ru-RU"/>
        </w:rPr>
        <w:t xml:space="preserve"> и/или по тел./</w:t>
      </w:r>
      <w:proofErr w:type="spellStart"/>
      <w:r w:rsidRPr="00820351">
        <w:rPr>
          <w:rFonts w:ascii="Times New Roman" w:eastAsia="Arial" w:hAnsi="Times New Roman" w:cs="Times New Roman"/>
          <w:color w:val="000000"/>
          <w:lang w:eastAsia="ru-RU" w:bidi="ru-RU"/>
        </w:rPr>
        <w:t>Whatsapp</w:t>
      </w:r>
      <w:proofErr w:type="spellEnd"/>
      <w:r w:rsidRPr="00820351">
        <w:rPr>
          <w:rFonts w:ascii="Times New Roman" w:eastAsia="Arial" w:hAnsi="Times New Roman" w:cs="Times New Roman"/>
          <w:color w:val="000000"/>
          <w:lang w:eastAsia="ru-RU" w:bidi="ru-RU"/>
        </w:rPr>
        <w:t>: +7 (984) 195-38-42.</w:t>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8.3 Стороны гарантируют осуществление надлежащего разбирательства по фактам нарушений положений пункта 8.1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Pr="00820351">
        <w:rPr>
          <w:rFonts w:ascii="Times New Roman" w:eastAsia="Arial" w:hAnsi="Times New Roman" w:cs="Times New Roman"/>
          <w:color w:val="000000"/>
          <w:lang w:eastAsia="ru-RU" w:bidi="ru-RU"/>
        </w:rPr>
        <w:tab/>
      </w:r>
      <w:r w:rsidRPr="00820351">
        <w:rPr>
          <w:rFonts w:ascii="Times New Roman" w:eastAsia="Arial" w:hAnsi="Times New Roman" w:cs="Times New Roman"/>
          <w:color w:val="000000"/>
          <w:lang w:eastAsia="ru-RU" w:bidi="ru-RU"/>
        </w:rPr>
        <w:tab/>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ab/>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9. СРОК ДЕЙСТВИЯ ДОГОВОРА</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9.1 Настоящий Договор действует с момента подписания по 31 декабря 202</w:t>
      </w:r>
      <w:r w:rsidR="00B0112E">
        <w:rPr>
          <w:rFonts w:ascii="Times New Roman" w:eastAsia="Arial" w:hAnsi="Times New Roman" w:cs="Times New Roman"/>
          <w:color w:val="000000"/>
          <w:lang w:eastAsia="ru-RU" w:bidi="ru-RU"/>
        </w:rPr>
        <w:t xml:space="preserve">5 </w:t>
      </w:r>
      <w:r w:rsidRPr="00820351">
        <w:rPr>
          <w:rFonts w:ascii="Times New Roman" w:eastAsia="Arial" w:hAnsi="Times New Roman" w:cs="Times New Roman"/>
          <w:color w:val="000000"/>
          <w:lang w:eastAsia="ru-RU" w:bidi="ru-RU"/>
        </w:rPr>
        <w:t>года включительно.</w:t>
      </w:r>
      <w:r w:rsidRPr="00820351">
        <w:t xml:space="preserve"> </w:t>
      </w:r>
      <w:r w:rsidRPr="00820351">
        <w:rPr>
          <w:rFonts w:ascii="Times New Roman" w:eastAsia="Arial" w:hAnsi="Times New Roman" w:cs="Times New Roman"/>
          <w:color w:val="000000"/>
          <w:lang w:eastAsia="ru-RU" w:bidi="ru-RU"/>
        </w:rPr>
        <w:t>Если одной из сторон за 30 дней до окончания срока действия Договора не внесено предложение о его прекращении, то срок действия Договора пролонгируется на каждый последующий календарный год.</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9.2 Действие настоящего Договора может быть прекращено досрочно при условии подачи одной из сторон письменного извещения другой стороне за 30 дней до предполагаемой даты расторжения Договора, при условии окончания финансовых расчетов.</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r w:rsidRPr="00820351">
        <w:rPr>
          <w:rFonts w:ascii="Times New Roman" w:eastAsia="Arial" w:hAnsi="Times New Roman" w:cs="Times New Roman"/>
          <w:color w:val="000000"/>
          <w:lang w:eastAsia="ru-RU" w:bidi="ru-RU"/>
        </w:rPr>
        <w:t>10. АДРЕСА И РЕКВИЗИТЫ СТОРОН</w:t>
      </w:r>
    </w:p>
    <w:p w:rsidR="00655B43" w:rsidRPr="00820351" w:rsidRDefault="00655B43" w:rsidP="00655B43">
      <w:pPr>
        <w:widowControl w:val="0"/>
        <w:spacing w:after="0" w:line="240" w:lineRule="auto"/>
        <w:jc w:val="both"/>
        <w:rPr>
          <w:rFonts w:ascii="Times New Roman" w:eastAsia="Arial" w:hAnsi="Times New Roman" w:cs="Times New Roman"/>
          <w:color w:val="000000"/>
          <w:lang w:eastAsia="ru-RU" w:bidi="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655B43" w:rsidRPr="00E0029D" w:rsidTr="00481BA8">
        <w:tc>
          <w:tcPr>
            <w:tcW w:w="5098" w:type="dxa"/>
          </w:tcPr>
          <w:p w:rsidR="00655B43" w:rsidRPr="00820351" w:rsidRDefault="00655B43" w:rsidP="00481BA8">
            <w:pPr>
              <w:spacing w:line="240" w:lineRule="auto"/>
              <w:rPr>
                <w:rFonts w:ascii="Times New Roman" w:hAnsi="Times New Roman" w:cs="Times New Roman"/>
                <w:b/>
              </w:rPr>
            </w:pPr>
            <w:r w:rsidRPr="00820351">
              <w:rPr>
                <w:rFonts w:ascii="Times New Roman" w:hAnsi="Times New Roman" w:cs="Times New Roman"/>
                <w:b/>
              </w:rPr>
              <w:t>«Оператор»:</w:t>
            </w:r>
            <w:r w:rsidRPr="00820351">
              <w:rPr>
                <w:rFonts w:ascii="Times New Roman" w:hAnsi="Times New Roman" w:cs="Times New Roman"/>
                <w:b/>
              </w:rPr>
              <w:tab/>
            </w:r>
            <w:r w:rsidRPr="00820351">
              <w:rPr>
                <w:rFonts w:ascii="Times New Roman" w:hAnsi="Times New Roman" w:cs="Times New Roman"/>
                <w:b/>
              </w:rPr>
              <w:tab/>
            </w:r>
            <w:r w:rsidRPr="00820351">
              <w:rPr>
                <w:rFonts w:ascii="Times New Roman" w:hAnsi="Times New Roman" w:cs="Times New Roman"/>
                <w:b/>
              </w:rPr>
              <w:tab/>
            </w:r>
            <w:r w:rsidRPr="00820351">
              <w:rPr>
                <w:rFonts w:ascii="Times New Roman" w:hAnsi="Times New Roman" w:cs="Times New Roman"/>
                <w:b/>
              </w:rPr>
              <w:tab/>
            </w:r>
            <w:r w:rsidRPr="00820351">
              <w:rPr>
                <w:rFonts w:ascii="Times New Roman" w:hAnsi="Times New Roman" w:cs="Times New Roman"/>
                <w:b/>
              </w:rPr>
              <w:tab/>
            </w:r>
          </w:p>
          <w:p w:rsidR="00655B43" w:rsidRPr="00820351" w:rsidRDefault="00655B43" w:rsidP="00481BA8">
            <w:pPr>
              <w:spacing w:line="240" w:lineRule="auto"/>
              <w:rPr>
                <w:rFonts w:ascii="Times New Roman" w:hAnsi="Times New Roman" w:cs="Times New Roman"/>
              </w:rPr>
            </w:pPr>
            <w:r w:rsidRPr="00820351">
              <w:rPr>
                <w:rFonts w:ascii="Times New Roman" w:hAnsi="Times New Roman" w:cs="Times New Roman"/>
              </w:rPr>
              <w:t>ОАО «</w:t>
            </w:r>
            <w:proofErr w:type="spellStart"/>
            <w:r w:rsidRPr="00820351">
              <w:rPr>
                <w:rFonts w:ascii="Times New Roman" w:hAnsi="Times New Roman" w:cs="Times New Roman"/>
              </w:rPr>
              <w:t>Владморрыбпорт</w:t>
            </w:r>
            <w:proofErr w:type="spellEnd"/>
            <w:r w:rsidRPr="00820351">
              <w:rPr>
                <w:rFonts w:ascii="Times New Roman" w:hAnsi="Times New Roman" w:cs="Times New Roman"/>
              </w:rPr>
              <w:t>»</w:t>
            </w:r>
          </w:p>
          <w:p w:rsidR="00655B43" w:rsidRPr="00820351" w:rsidRDefault="00655B43" w:rsidP="00481BA8">
            <w:pPr>
              <w:spacing w:line="240" w:lineRule="auto"/>
              <w:rPr>
                <w:rFonts w:ascii="Times New Roman" w:hAnsi="Times New Roman" w:cs="Times New Roman"/>
              </w:rPr>
            </w:pPr>
            <w:r w:rsidRPr="00820351">
              <w:rPr>
                <w:rFonts w:ascii="Times New Roman" w:hAnsi="Times New Roman" w:cs="Times New Roman"/>
              </w:rPr>
              <w:t xml:space="preserve">690012, г. Владивосток, ул. Березовая, 25 </w:t>
            </w:r>
          </w:p>
          <w:p w:rsidR="00655B43" w:rsidRPr="00EA6C05" w:rsidRDefault="00655B43" w:rsidP="00481BA8">
            <w:pPr>
              <w:spacing w:line="240" w:lineRule="auto"/>
              <w:rPr>
                <w:rFonts w:ascii="Times New Roman" w:hAnsi="Times New Roman" w:cs="Times New Roman"/>
                <w:lang w:val="en-US"/>
              </w:rPr>
            </w:pPr>
            <w:r w:rsidRPr="00820351">
              <w:rPr>
                <w:rFonts w:ascii="Times New Roman" w:hAnsi="Times New Roman" w:cs="Times New Roman"/>
              </w:rPr>
              <w:t>Тел</w:t>
            </w:r>
            <w:r w:rsidRPr="00EA6C05">
              <w:rPr>
                <w:rFonts w:ascii="Times New Roman" w:hAnsi="Times New Roman" w:cs="Times New Roman"/>
                <w:lang w:val="en-US"/>
              </w:rPr>
              <w:t xml:space="preserve">: 8 (423) 227-72-10 </w:t>
            </w:r>
          </w:p>
          <w:p w:rsidR="00655B43" w:rsidRPr="00EA6C05" w:rsidRDefault="00655B43" w:rsidP="00481BA8">
            <w:pPr>
              <w:spacing w:line="240" w:lineRule="auto"/>
              <w:rPr>
                <w:rFonts w:ascii="Times New Roman" w:hAnsi="Times New Roman" w:cs="Times New Roman"/>
                <w:lang w:val="en-US"/>
              </w:rPr>
            </w:pPr>
            <w:r w:rsidRPr="00820351">
              <w:rPr>
                <w:rFonts w:ascii="Times New Roman" w:hAnsi="Times New Roman" w:cs="Times New Roman"/>
                <w:lang w:val="en-US"/>
              </w:rPr>
              <w:t>E</w:t>
            </w:r>
            <w:r w:rsidRPr="00EA6C05">
              <w:rPr>
                <w:rFonts w:ascii="Times New Roman" w:hAnsi="Times New Roman" w:cs="Times New Roman"/>
                <w:lang w:val="en-US"/>
              </w:rPr>
              <w:t>-</w:t>
            </w:r>
            <w:r w:rsidRPr="00820351">
              <w:rPr>
                <w:rFonts w:ascii="Times New Roman" w:hAnsi="Times New Roman" w:cs="Times New Roman"/>
                <w:lang w:val="en-US"/>
              </w:rPr>
              <w:t>mail</w:t>
            </w:r>
            <w:r w:rsidRPr="00EA6C05">
              <w:rPr>
                <w:rFonts w:ascii="Times New Roman" w:hAnsi="Times New Roman" w:cs="Times New Roman"/>
                <w:lang w:val="en-US"/>
              </w:rPr>
              <w:t xml:space="preserve">: </w:t>
            </w:r>
            <w:r w:rsidRPr="00820351">
              <w:rPr>
                <w:rFonts w:ascii="Times New Roman" w:hAnsi="Times New Roman" w:cs="Times New Roman"/>
                <w:lang w:val="en-US"/>
              </w:rPr>
              <w:t>info</w:t>
            </w:r>
            <w:r w:rsidRPr="00EA6C05">
              <w:rPr>
                <w:rFonts w:ascii="Times New Roman" w:hAnsi="Times New Roman" w:cs="Times New Roman"/>
                <w:lang w:val="en-US"/>
              </w:rPr>
              <w:t>@</w:t>
            </w:r>
            <w:r w:rsidRPr="00820351">
              <w:rPr>
                <w:rFonts w:ascii="Times New Roman" w:hAnsi="Times New Roman" w:cs="Times New Roman"/>
                <w:lang w:val="en-US"/>
              </w:rPr>
              <w:t>fishport</w:t>
            </w:r>
            <w:r w:rsidRPr="00EA6C05">
              <w:rPr>
                <w:rFonts w:ascii="Times New Roman" w:hAnsi="Times New Roman" w:cs="Times New Roman"/>
                <w:lang w:val="en-US"/>
              </w:rPr>
              <w:t>.</w:t>
            </w:r>
            <w:r w:rsidRPr="00820351">
              <w:rPr>
                <w:rFonts w:ascii="Times New Roman" w:hAnsi="Times New Roman" w:cs="Times New Roman"/>
                <w:lang w:val="en-US"/>
              </w:rPr>
              <w:t>ru</w:t>
            </w:r>
            <w:r w:rsidRPr="00EA6C05">
              <w:rPr>
                <w:rFonts w:ascii="Times New Roman" w:hAnsi="Times New Roman" w:cs="Times New Roman"/>
                <w:lang w:val="en-US"/>
              </w:rPr>
              <w:t xml:space="preserve"> </w:t>
            </w:r>
          </w:p>
          <w:p w:rsidR="00655B43" w:rsidRPr="00820351" w:rsidRDefault="00655B43" w:rsidP="00481BA8">
            <w:pPr>
              <w:spacing w:line="240" w:lineRule="auto"/>
              <w:rPr>
                <w:rFonts w:ascii="Times New Roman" w:hAnsi="Times New Roman" w:cs="Times New Roman"/>
              </w:rPr>
            </w:pPr>
            <w:r w:rsidRPr="00820351">
              <w:rPr>
                <w:rFonts w:ascii="Times New Roman" w:hAnsi="Times New Roman" w:cs="Times New Roman"/>
              </w:rPr>
              <w:t>ИНН 2537009770, КПП 253701001</w:t>
            </w:r>
          </w:p>
          <w:p w:rsidR="00655B43" w:rsidRPr="003773B7" w:rsidRDefault="00655B43" w:rsidP="00481BA8">
            <w:pPr>
              <w:spacing w:line="240" w:lineRule="auto"/>
              <w:rPr>
                <w:rFonts w:ascii="Times New Roman" w:hAnsi="Times New Roman" w:cs="Times New Roman"/>
              </w:rPr>
            </w:pPr>
            <w:r w:rsidRPr="003773B7">
              <w:rPr>
                <w:rFonts w:ascii="Times New Roman" w:hAnsi="Times New Roman" w:cs="Times New Roman"/>
              </w:rPr>
              <w:t>ПА</w:t>
            </w:r>
            <w:r>
              <w:rPr>
                <w:rFonts w:ascii="Times New Roman" w:hAnsi="Times New Roman" w:cs="Times New Roman"/>
              </w:rPr>
              <w:t>О СКБ Приморья «</w:t>
            </w:r>
            <w:proofErr w:type="spellStart"/>
            <w:r>
              <w:rPr>
                <w:rFonts w:ascii="Times New Roman" w:hAnsi="Times New Roman" w:cs="Times New Roman"/>
              </w:rPr>
              <w:t>Примсоцбанк</w:t>
            </w:r>
            <w:proofErr w:type="spellEnd"/>
            <w:r>
              <w:rPr>
                <w:rFonts w:ascii="Times New Roman" w:hAnsi="Times New Roman" w:cs="Times New Roman"/>
              </w:rPr>
              <w:t xml:space="preserve">» </w:t>
            </w:r>
            <w:proofErr w:type="spellStart"/>
            <w:r>
              <w:rPr>
                <w:rFonts w:ascii="Times New Roman" w:hAnsi="Times New Roman" w:cs="Times New Roman"/>
              </w:rPr>
              <w:t>г.</w:t>
            </w:r>
            <w:r w:rsidRPr="003773B7">
              <w:rPr>
                <w:rFonts w:ascii="Times New Roman" w:hAnsi="Times New Roman" w:cs="Times New Roman"/>
              </w:rPr>
              <w:t>Владивосток</w:t>
            </w:r>
            <w:proofErr w:type="spellEnd"/>
          </w:p>
          <w:p w:rsidR="00655B43" w:rsidRPr="003773B7" w:rsidRDefault="00655B43" w:rsidP="00481BA8">
            <w:pPr>
              <w:spacing w:line="240" w:lineRule="auto"/>
              <w:rPr>
                <w:rFonts w:ascii="Times New Roman" w:hAnsi="Times New Roman" w:cs="Times New Roman"/>
              </w:rPr>
            </w:pPr>
            <w:r w:rsidRPr="003773B7">
              <w:rPr>
                <w:rFonts w:ascii="Times New Roman" w:hAnsi="Times New Roman" w:cs="Times New Roman"/>
              </w:rPr>
              <w:t>БИК: 040507803</w:t>
            </w:r>
          </w:p>
          <w:p w:rsidR="00655B43" w:rsidRPr="003773B7" w:rsidRDefault="00655B43" w:rsidP="00481BA8">
            <w:pPr>
              <w:spacing w:line="240" w:lineRule="auto"/>
              <w:rPr>
                <w:rFonts w:ascii="Times New Roman" w:hAnsi="Times New Roman" w:cs="Times New Roman"/>
              </w:rPr>
            </w:pPr>
            <w:r w:rsidRPr="003773B7">
              <w:rPr>
                <w:rFonts w:ascii="Times New Roman" w:hAnsi="Times New Roman" w:cs="Times New Roman"/>
              </w:rPr>
              <w:t>Р/счет (РУБ): 40702810000100005937</w:t>
            </w:r>
          </w:p>
          <w:p w:rsidR="00655B43" w:rsidRPr="00820351" w:rsidRDefault="00655B43" w:rsidP="00481BA8">
            <w:pPr>
              <w:spacing w:line="240" w:lineRule="auto"/>
              <w:rPr>
                <w:rFonts w:ascii="Times New Roman" w:hAnsi="Times New Roman" w:cs="Times New Roman"/>
              </w:rPr>
            </w:pPr>
            <w:r w:rsidRPr="003773B7">
              <w:rPr>
                <w:rFonts w:ascii="Times New Roman" w:hAnsi="Times New Roman" w:cs="Times New Roman"/>
              </w:rPr>
              <w:t>Кор/счет: 30101810200000000803</w:t>
            </w:r>
          </w:p>
          <w:p w:rsidR="00655B43" w:rsidRDefault="00655B43" w:rsidP="00481BA8">
            <w:pPr>
              <w:spacing w:line="240" w:lineRule="auto"/>
              <w:rPr>
                <w:rFonts w:ascii="Times New Roman" w:hAnsi="Times New Roman" w:cs="Times New Roman"/>
              </w:rPr>
            </w:pPr>
          </w:p>
          <w:p w:rsidR="00B0112E" w:rsidRDefault="00B0112E" w:rsidP="00481BA8">
            <w:pPr>
              <w:spacing w:line="240" w:lineRule="auto"/>
              <w:rPr>
                <w:rFonts w:ascii="Times New Roman" w:hAnsi="Times New Roman" w:cs="Times New Roman"/>
              </w:rPr>
            </w:pPr>
          </w:p>
          <w:p w:rsidR="00B0112E" w:rsidRDefault="00B0112E" w:rsidP="00481BA8">
            <w:pPr>
              <w:spacing w:line="240" w:lineRule="auto"/>
              <w:rPr>
                <w:rFonts w:ascii="Times New Roman" w:hAnsi="Times New Roman" w:cs="Times New Roman"/>
              </w:rPr>
            </w:pPr>
          </w:p>
          <w:p w:rsidR="00B0112E" w:rsidRDefault="00B0112E" w:rsidP="00481BA8">
            <w:pPr>
              <w:spacing w:line="240" w:lineRule="auto"/>
              <w:rPr>
                <w:rFonts w:ascii="Times New Roman" w:hAnsi="Times New Roman" w:cs="Times New Roman"/>
              </w:rPr>
            </w:pPr>
          </w:p>
          <w:p w:rsidR="00B0112E" w:rsidRDefault="00B0112E" w:rsidP="00481BA8">
            <w:pPr>
              <w:spacing w:line="240" w:lineRule="auto"/>
              <w:rPr>
                <w:rFonts w:ascii="Times New Roman" w:hAnsi="Times New Roman" w:cs="Times New Roman"/>
              </w:rPr>
            </w:pPr>
          </w:p>
          <w:p w:rsidR="00655B43" w:rsidRPr="00820351" w:rsidRDefault="00655B43" w:rsidP="00481BA8">
            <w:pPr>
              <w:spacing w:line="240" w:lineRule="auto"/>
              <w:rPr>
                <w:rFonts w:ascii="Times New Roman" w:hAnsi="Times New Roman" w:cs="Times New Roman"/>
              </w:rPr>
            </w:pPr>
            <w:r w:rsidRPr="00820351">
              <w:rPr>
                <w:rFonts w:ascii="Times New Roman" w:hAnsi="Times New Roman" w:cs="Times New Roman"/>
              </w:rPr>
              <w:t>Первый заместитель генерального директора</w:t>
            </w:r>
          </w:p>
          <w:p w:rsidR="00655B43" w:rsidRPr="00820351" w:rsidRDefault="00655B43" w:rsidP="00481BA8">
            <w:pPr>
              <w:spacing w:line="240" w:lineRule="auto"/>
              <w:rPr>
                <w:rFonts w:ascii="Times New Roman" w:hAnsi="Times New Roman" w:cs="Times New Roman"/>
              </w:rPr>
            </w:pPr>
          </w:p>
          <w:p w:rsidR="00655B43" w:rsidRDefault="00655B43" w:rsidP="00481BA8">
            <w:pPr>
              <w:spacing w:line="240" w:lineRule="auto"/>
              <w:rPr>
                <w:rFonts w:ascii="Times New Roman" w:hAnsi="Times New Roman" w:cs="Times New Roman"/>
              </w:rPr>
            </w:pPr>
          </w:p>
          <w:p w:rsidR="00B0112E" w:rsidRPr="00820351" w:rsidRDefault="00B0112E" w:rsidP="00481BA8">
            <w:pPr>
              <w:spacing w:line="240" w:lineRule="auto"/>
              <w:rPr>
                <w:rFonts w:ascii="Times New Roman" w:hAnsi="Times New Roman" w:cs="Times New Roman"/>
              </w:rPr>
            </w:pPr>
          </w:p>
          <w:p w:rsidR="00655B43" w:rsidRPr="00820351" w:rsidRDefault="00655B43" w:rsidP="00481BA8">
            <w:pPr>
              <w:spacing w:line="240" w:lineRule="auto"/>
              <w:rPr>
                <w:rFonts w:ascii="Times New Roman" w:hAnsi="Times New Roman" w:cs="Times New Roman"/>
              </w:rPr>
            </w:pPr>
          </w:p>
          <w:p w:rsidR="00655B43" w:rsidRPr="00820351" w:rsidRDefault="00655B43" w:rsidP="00481BA8">
            <w:pPr>
              <w:widowControl w:val="0"/>
              <w:spacing w:line="240" w:lineRule="auto"/>
              <w:rPr>
                <w:rFonts w:ascii="Times New Roman" w:eastAsia="Arial" w:hAnsi="Times New Roman" w:cs="Times New Roman"/>
                <w:color w:val="000000"/>
                <w:lang w:eastAsia="ru-RU" w:bidi="ru-RU"/>
              </w:rPr>
            </w:pPr>
            <w:r w:rsidRPr="00820351">
              <w:rPr>
                <w:rFonts w:ascii="Times New Roman" w:hAnsi="Times New Roman" w:cs="Times New Roman"/>
              </w:rPr>
              <w:t>_________________________ А.С. Шевченко</w:t>
            </w:r>
            <w:r w:rsidRPr="00820351">
              <w:rPr>
                <w:rFonts w:ascii="Times New Roman" w:eastAsia="Arial" w:hAnsi="Times New Roman" w:cs="Times New Roman"/>
                <w:color w:val="000000"/>
                <w:lang w:eastAsia="ru-RU" w:bidi="ru-RU"/>
              </w:rPr>
              <w:t xml:space="preserve"> </w:t>
            </w:r>
          </w:p>
          <w:p w:rsidR="00655B43" w:rsidRPr="00820351" w:rsidRDefault="00655B43" w:rsidP="00481BA8">
            <w:pPr>
              <w:widowControl w:val="0"/>
              <w:spacing w:line="240" w:lineRule="auto"/>
              <w:rPr>
                <w:rFonts w:ascii="Times New Roman" w:eastAsia="Arial" w:hAnsi="Times New Roman" w:cs="Times New Roman"/>
                <w:color w:val="000000"/>
                <w:lang w:eastAsia="ru-RU" w:bidi="ru-RU"/>
              </w:rPr>
            </w:pPr>
          </w:p>
          <w:p w:rsidR="00655B43" w:rsidRPr="00820351" w:rsidRDefault="00655B43" w:rsidP="00481BA8">
            <w:pPr>
              <w:widowControl w:val="0"/>
              <w:spacing w:line="240" w:lineRule="auto"/>
              <w:rPr>
                <w:rFonts w:ascii="Times New Roman" w:eastAsia="Arial" w:hAnsi="Times New Roman" w:cs="Times New Roman"/>
                <w:color w:val="000000"/>
                <w:lang w:eastAsia="ru-RU" w:bidi="ru-RU"/>
              </w:rPr>
            </w:pPr>
          </w:p>
        </w:tc>
        <w:tc>
          <w:tcPr>
            <w:tcW w:w="5098" w:type="dxa"/>
          </w:tcPr>
          <w:p w:rsidR="00655B43" w:rsidRPr="00820351" w:rsidRDefault="00655B43" w:rsidP="00481BA8">
            <w:pPr>
              <w:widowControl w:val="0"/>
              <w:spacing w:line="240" w:lineRule="auto"/>
              <w:jc w:val="both"/>
              <w:rPr>
                <w:rFonts w:ascii="Times New Roman" w:eastAsia="Arial" w:hAnsi="Times New Roman" w:cs="Times New Roman"/>
                <w:b/>
                <w:color w:val="000000"/>
                <w:lang w:eastAsia="ru-RU" w:bidi="ru-RU"/>
              </w:rPr>
            </w:pPr>
            <w:r w:rsidRPr="00820351">
              <w:rPr>
                <w:rFonts w:ascii="Times New Roman" w:eastAsia="Arial" w:hAnsi="Times New Roman" w:cs="Times New Roman"/>
                <w:b/>
                <w:color w:val="000000"/>
                <w:lang w:eastAsia="ru-RU" w:bidi="ru-RU"/>
              </w:rPr>
              <w:t>«Перевозчик»</w:t>
            </w:r>
          </w:p>
          <w:p w:rsidR="00B0112E" w:rsidRPr="00B0112E" w:rsidRDefault="00B0112E" w:rsidP="00B0112E">
            <w:pPr>
              <w:spacing w:line="240" w:lineRule="auto"/>
              <w:rPr>
                <w:rFonts w:ascii="Times New Roman" w:hAnsi="Times New Roman" w:cs="Times New Roman"/>
              </w:rPr>
            </w:pPr>
            <w:r w:rsidRPr="00B0112E">
              <w:rPr>
                <w:rFonts w:ascii="Times New Roman" w:hAnsi="Times New Roman" w:cs="Times New Roman"/>
              </w:rPr>
              <w:t>ООО "</w:t>
            </w:r>
            <w:proofErr w:type="spellStart"/>
            <w:r w:rsidRPr="00B0112E">
              <w:rPr>
                <w:rFonts w:ascii="Times New Roman" w:hAnsi="Times New Roman" w:cs="Times New Roman"/>
              </w:rPr>
              <w:t>Меди</w:t>
            </w:r>
            <w:r>
              <w:rPr>
                <w:rFonts w:ascii="Times New Roman" w:hAnsi="Times New Roman" w:cs="Times New Roman"/>
              </w:rPr>
              <w:t>терранеан</w:t>
            </w:r>
            <w:proofErr w:type="spellEnd"/>
            <w:r>
              <w:rPr>
                <w:rFonts w:ascii="Times New Roman" w:hAnsi="Times New Roman" w:cs="Times New Roman"/>
              </w:rPr>
              <w:t xml:space="preserve"> </w:t>
            </w:r>
            <w:proofErr w:type="spellStart"/>
            <w:r>
              <w:rPr>
                <w:rFonts w:ascii="Times New Roman" w:hAnsi="Times New Roman" w:cs="Times New Roman"/>
              </w:rPr>
              <w:t>Шиппинг</w:t>
            </w:r>
            <w:proofErr w:type="spellEnd"/>
            <w:r>
              <w:rPr>
                <w:rFonts w:ascii="Times New Roman" w:hAnsi="Times New Roman" w:cs="Times New Roman"/>
              </w:rPr>
              <w:t xml:space="preserve"> Компани Рус»</w:t>
            </w:r>
            <w:r w:rsidRPr="00B0112E">
              <w:rPr>
                <w:rFonts w:ascii="Times New Roman" w:hAnsi="Times New Roman" w:cs="Times New Roman"/>
              </w:rPr>
              <w:t xml:space="preserve"> </w:t>
            </w:r>
            <w:r w:rsidRPr="00B0112E">
              <w:rPr>
                <w:rFonts w:ascii="Times New Roman" w:hAnsi="Times New Roman" w:cs="Times New Roman"/>
              </w:rPr>
              <w:t xml:space="preserve">196006, г. Санкт-Петербург, </w:t>
            </w:r>
            <w:proofErr w:type="spellStart"/>
            <w:r w:rsidRPr="00B0112E">
              <w:rPr>
                <w:rFonts w:ascii="Times New Roman" w:hAnsi="Times New Roman" w:cs="Times New Roman"/>
              </w:rPr>
              <w:t>пр-кт</w:t>
            </w:r>
            <w:proofErr w:type="spellEnd"/>
            <w:r w:rsidRPr="00B0112E">
              <w:rPr>
                <w:rFonts w:ascii="Times New Roman" w:hAnsi="Times New Roman" w:cs="Times New Roman"/>
              </w:rPr>
              <w:t xml:space="preserve"> Московский, д. 9</w:t>
            </w:r>
            <w:r>
              <w:rPr>
                <w:rFonts w:ascii="Times New Roman" w:hAnsi="Times New Roman" w:cs="Times New Roman"/>
              </w:rPr>
              <w:t>7, литера А, пом. 20Н, 23Н, 25Н</w:t>
            </w:r>
            <w:r w:rsidRPr="00B0112E">
              <w:rPr>
                <w:rFonts w:ascii="Times New Roman" w:hAnsi="Times New Roman" w:cs="Times New Roman"/>
              </w:rPr>
              <w:tab/>
            </w:r>
            <w:r w:rsidRPr="00B0112E">
              <w:rPr>
                <w:rFonts w:ascii="Times New Roman" w:hAnsi="Times New Roman" w:cs="Times New Roman"/>
              </w:rPr>
              <w:tab/>
            </w:r>
          </w:p>
          <w:p w:rsidR="00B0112E" w:rsidRPr="00B0112E" w:rsidRDefault="00B0112E" w:rsidP="00B0112E">
            <w:pPr>
              <w:spacing w:line="240" w:lineRule="auto"/>
              <w:rPr>
                <w:rFonts w:ascii="Times New Roman" w:hAnsi="Times New Roman" w:cs="Times New Roman"/>
              </w:rPr>
            </w:pPr>
            <w:r>
              <w:rPr>
                <w:rFonts w:ascii="Times New Roman" w:hAnsi="Times New Roman" w:cs="Times New Roman"/>
              </w:rPr>
              <w:t xml:space="preserve">ИНН 7805111901, </w:t>
            </w:r>
            <w:r w:rsidRPr="00B0112E">
              <w:rPr>
                <w:rFonts w:ascii="Times New Roman" w:hAnsi="Times New Roman" w:cs="Times New Roman"/>
              </w:rPr>
              <w:t>КПП 781001001</w:t>
            </w:r>
            <w:r w:rsidRPr="00B0112E">
              <w:rPr>
                <w:rFonts w:ascii="Times New Roman" w:hAnsi="Times New Roman" w:cs="Times New Roman"/>
              </w:rPr>
              <w:tab/>
            </w:r>
            <w:r w:rsidRPr="00B0112E">
              <w:rPr>
                <w:rFonts w:ascii="Times New Roman" w:hAnsi="Times New Roman" w:cs="Times New Roman"/>
              </w:rPr>
              <w:tab/>
            </w:r>
          </w:p>
          <w:p w:rsidR="00B0112E" w:rsidRPr="00B0112E" w:rsidRDefault="00B0112E" w:rsidP="00B0112E">
            <w:pPr>
              <w:spacing w:line="240" w:lineRule="auto"/>
              <w:rPr>
                <w:rFonts w:ascii="Times New Roman" w:hAnsi="Times New Roman" w:cs="Times New Roman"/>
              </w:rPr>
            </w:pPr>
            <w:r w:rsidRPr="00B0112E">
              <w:rPr>
                <w:rFonts w:ascii="Times New Roman" w:hAnsi="Times New Roman" w:cs="Times New Roman"/>
              </w:rPr>
              <w:t>ОГРН 1037811022644</w:t>
            </w:r>
            <w:r w:rsidRPr="00B0112E">
              <w:rPr>
                <w:rFonts w:ascii="Times New Roman" w:hAnsi="Times New Roman" w:cs="Times New Roman"/>
              </w:rPr>
              <w:tab/>
            </w:r>
            <w:r w:rsidRPr="00B0112E">
              <w:rPr>
                <w:rFonts w:ascii="Times New Roman" w:hAnsi="Times New Roman" w:cs="Times New Roman"/>
              </w:rPr>
              <w:tab/>
            </w:r>
          </w:p>
          <w:p w:rsidR="00B0112E" w:rsidRPr="00B0112E" w:rsidRDefault="00B0112E" w:rsidP="00B0112E">
            <w:pPr>
              <w:spacing w:line="240" w:lineRule="auto"/>
              <w:rPr>
                <w:rFonts w:ascii="Times New Roman" w:hAnsi="Times New Roman" w:cs="Times New Roman"/>
              </w:rPr>
            </w:pPr>
            <w:r w:rsidRPr="00B0112E">
              <w:rPr>
                <w:rFonts w:ascii="Times New Roman" w:hAnsi="Times New Roman" w:cs="Times New Roman"/>
              </w:rPr>
              <w:t>Тел: (812) 346-57-64</w:t>
            </w:r>
            <w:r w:rsidRPr="00B0112E">
              <w:rPr>
                <w:rFonts w:ascii="Times New Roman" w:hAnsi="Times New Roman" w:cs="Times New Roman"/>
              </w:rPr>
              <w:tab/>
            </w:r>
            <w:r w:rsidRPr="00B0112E">
              <w:rPr>
                <w:rFonts w:ascii="Times New Roman" w:hAnsi="Times New Roman" w:cs="Times New Roman"/>
              </w:rPr>
              <w:tab/>
            </w:r>
          </w:p>
          <w:p w:rsidR="00B0112E" w:rsidRPr="00B0112E" w:rsidRDefault="00B0112E" w:rsidP="00B0112E">
            <w:pPr>
              <w:spacing w:line="240" w:lineRule="auto"/>
              <w:rPr>
                <w:rFonts w:ascii="Times New Roman" w:hAnsi="Times New Roman" w:cs="Times New Roman"/>
              </w:rPr>
            </w:pPr>
            <w:r w:rsidRPr="00B0112E">
              <w:rPr>
                <w:rFonts w:ascii="Times New Roman" w:hAnsi="Times New Roman" w:cs="Times New Roman"/>
              </w:rPr>
              <w:t>e-</w:t>
            </w:r>
            <w:proofErr w:type="spellStart"/>
            <w:r w:rsidRPr="00B0112E">
              <w:rPr>
                <w:rFonts w:ascii="Times New Roman" w:hAnsi="Times New Roman" w:cs="Times New Roman"/>
              </w:rPr>
              <w:t>mail</w:t>
            </w:r>
            <w:proofErr w:type="spellEnd"/>
            <w:r w:rsidRPr="00B0112E">
              <w:rPr>
                <w:rFonts w:ascii="Times New Roman" w:hAnsi="Times New Roman" w:cs="Times New Roman"/>
              </w:rPr>
              <w:t>: RU201-stp.contract@msc.com</w:t>
            </w:r>
            <w:r w:rsidRPr="00B0112E">
              <w:rPr>
                <w:rFonts w:ascii="Times New Roman" w:hAnsi="Times New Roman" w:cs="Times New Roman"/>
              </w:rPr>
              <w:tab/>
            </w:r>
            <w:r w:rsidRPr="00B0112E">
              <w:rPr>
                <w:rFonts w:ascii="Times New Roman" w:hAnsi="Times New Roman" w:cs="Times New Roman"/>
              </w:rPr>
              <w:tab/>
            </w:r>
          </w:p>
          <w:p w:rsidR="00B0112E" w:rsidRPr="00B0112E" w:rsidRDefault="00B0112E" w:rsidP="00B0112E">
            <w:pPr>
              <w:spacing w:line="240" w:lineRule="auto"/>
              <w:rPr>
                <w:rFonts w:ascii="Times New Roman" w:hAnsi="Times New Roman" w:cs="Times New Roman"/>
              </w:rPr>
            </w:pPr>
            <w:r w:rsidRPr="00B0112E">
              <w:rPr>
                <w:rFonts w:ascii="Times New Roman" w:hAnsi="Times New Roman" w:cs="Times New Roman"/>
              </w:rPr>
              <w:t>Банковские реквизиты</w:t>
            </w:r>
            <w:r w:rsidRPr="00B0112E">
              <w:rPr>
                <w:rFonts w:ascii="Times New Roman" w:hAnsi="Times New Roman" w:cs="Times New Roman"/>
              </w:rPr>
              <w:tab/>
            </w:r>
            <w:r w:rsidRPr="00B0112E">
              <w:rPr>
                <w:rFonts w:ascii="Times New Roman" w:hAnsi="Times New Roman" w:cs="Times New Roman"/>
              </w:rPr>
              <w:tab/>
            </w:r>
          </w:p>
          <w:p w:rsidR="00B0112E" w:rsidRPr="00B0112E" w:rsidRDefault="00B0112E" w:rsidP="00B0112E">
            <w:pPr>
              <w:spacing w:line="240" w:lineRule="auto"/>
              <w:rPr>
                <w:rFonts w:ascii="Times New Roman" w:hAnsi="Times New Roman" w:cs="Times New Roman"/>
              </w:rPr>
            </w:pPr>
            <w:r w:rsidRPr="00B0112E">
              <w:rPr>
                <w:rFonts w:ascii="Times New Roman" w:hAnsi="Times New Roman" w:cs="Times New Roman"/>
              </w:rPr>
              <w:t>Р/счет 40702810003000405118</w:t>
            </w:r>
            <w:r w:rsidRPr="00B0112E">
              <w:rPr>
                <w:rFonts w:ascii="Times New Roman" w:hAnsi="Times New Roman" w:cs="Times New Roman"/>
              </w:rPr>
              <w:tab/>
            </w:r>
            <w:r w:rsidRPr="00B0112E">
              <w:rPr>
                <w:rFonts w:ascii="Times New Roman" w:hAnsi="Times New Roman" w:cs="Times New Roman"/>
              </w:rPr>
              <w:tab/>
            </w:r>
          </w:p>
          <w:p w:rsidR="00B0112E" w:rsidRPr="00B0112E" w:rsidRDefault="00B0112E" w:rsidP="00B0112E">
            <w:pPr>
              <w:spacing w:line="240" w:lineRule="auto"/>
              <w:rPr>
                <w:rFonts w:ascii="Times New Roman" w:hAnsi="Times New Roman" w:cs="Times New Roman"/>
              </w:rPr>
            </w:pPr>
            <w:r w:rsidRPr="00B0112E">
              <w:rPr>
                <w:rFonts w:ascii="Times New Roman" w:hAnsi="Times New Roman" w:cs="Times New Roman"/>
              </w:rPr>
              <w:t>К/счет 30101810100000000723</w:t>
            </w:r>
            <w:r w:rsidRPr="00B0112E">
              <w:rPr>
                <w:rFonts w:ascii="Times New Roman" w:hAnsi="Times New Roman" w:cs="Times New Roman"/>
              </w:rPr>
              <w:tab/>
            </w:r>
            <w:r w:rsidRPr="00B0112E">
              <w:rPr>
                <w:rFonts w:ascii="Times New Roman" w:hAnsi="Times New Roman" w:cs="Times New Roman"/>
              </w:rPr>
              <w:tab/>
            </w:r>
          </w:p>
          <w:p w:rsidR="00B0112E" w:rsidRPr="00B0112E" w:rsidRDefault="00B0112E" w:rsidP="00B0112E">
            <w:pPr>
              <w:spacing w:line="240" w:lineRule="auto"/>
              <w:rPr>
                <w:rFonts w:ascii="Times New Roman" w:hAnsi="Times New Roman" w:cs="Times New Roman"/>
              </w:rPr>
            </w:pPr>
            <w:r w:rsidRPr="00B0112E">
              <w:rPr>
                <w:rFonts w:ascii="Times New Roman" w:hAnsi="Times New Roman" w:cs="Times New Roman"/>
              </w:rPr>
              <w:t>Ф-Л "СЕВЕРНАЯ СТОЛИЦА" АО "РАЙФФАЙЗЕНБАНК"</w:t>
            </w:r>
            <w:r w:rsidRPr="00B0112E">
              <w:rPr>
                <w:rFonts w:ascii="Times New Roman" w:hAnsi="Times New Roman" w:cs="Times New Roman"/>
              </w:rPr>
              <w:tab/>
            </w:r>
            <w:r w:rsidRPr="00B0112E">
              <w:rPr>
                <w:rFonts w:ascii="Times New Roman" w:hAnsi="Times New Roman" w:cs="Times New Roman"/>
              </w:rPr>
              <w:tab/>
            </w:r>
          </w:p>
          <w:p w:rsidR="00655B43" w:rsidRPr="00820351" w:rsidRDefault="00B0112E" w:rsidP="00B0112E">
            <w:pPr>
              <w:spacing w:line="240" w:lineRule="auto"/>
              <w:rPr>
                <w:rFonts w:ascii="Times New Roman" w:hAnsi="Times New Roman" w:cs="Times New Roman"/>
              </w:rPr>
            </w:pPr>
            <w:r w:rsidRPr="00B0112E">
              <w:rPr>
                <w:rFonts w:ascii="Times New Roman" w:hAnsi="Times New Roman" w:cs="Times New Roman"/>
              </w:rPr>
              <w:t>БИК 044030723</w:t>
            </w:r>
            <w:r w:rsidRPr="00B0112E">
              <w:rPr>
                <w:rFonts w:ascii="Times New Roman" w:hAnsi="Times New Roman" w:cs="Times New Roman"/>
              </w:rPr>
              <w:tab/>
            </w:r>
            <w:r w:rsidRPr="00B0112E">
              <w:rPr>
                <w:rFonts w:ascii="Times New Roman" w:hAnsi="Times New Roman" w:cs="Times New Roman"/>
              </w:rPr>
              <w:tab/>
            </w:r>
          </w:p>
          <w:p w:rsidR="00655B43" w:rsidRPr="00820351" w:rsidRDefault="00655B43" w:rsidP="00481BA8">
            <w:pPr>
              <w:spacing w:line="240" w:lineRule="auto"/>
              <w:rPr>
                <w:rFonts w:ascii="Times New Roman" w:hAnsi="Times New Roman" w:cs="Times New Roman"/>
              </w:rPr>
            </w:pPr>
          </w:p>
          <w:p w:rsidR="00655B43" w:rsidRPr="00820351" w:rsidRDefault="00655B43" w:rsidP="00481BA8">
            <w:pPr>
              <w:spacing w:line="240" w:lineRule="auto"/>
              <w:rPr>
                <w:rFonts w:ascii="Times New Roman" w:hAnsi="Times New Roman" w:cs="Times New Roman"/>
              </w:rPr>
            </w:pPr>
          </w:p>
          <w:p w:rsidR="00655B43" w:rsidRPr="00820351" w:rsidRDefault="00B0112E" w:rsidP="00481BA8">
            <w:pPr>
              <w:spacing w:line="240" w:lineRule="auto"/>
              <w:rPr>
                <w:rFonts w:ascii="Times New Roman" w:hAnsi="Times New Roman" w:cs="Times New Roman"/>
              </w:rPr>
            </w:pPr>
            <w:r>
              <w:rPr>
                <w:rFonts w:ascii="Times New Roman" w:hAnsi="Times New Roman" w:cs="Times New Roman"/>
              </w:rPr>
              <w:t>Директор филиала ООО «</w:t>
            </w:r>
            <w:proofErr w:type="spellStart"/>
            <w:r>
              <w:rPr>
                <w:rFonts w:ascii="Times New Roman" w:hAnsi="Times New Roman" w:cs="Times New Roman"/>
              </w:rPr>
              <w:t>Медитерранеан</w:t>
            </w:r>
            <w:proofErr w:type="spellEnd"/>
            <w:r>
              <w:rPr>
                <w:rFonts w:ascii="Times New Roman" w:hAnsi="Times New Roman" w:cs="Times New Roman"/>
              </w:rPr>
              <w:t xml:space="preserve"> </w:t>
            </w:r>
            <w:proofErr w:type="spellStart"/>
            <w:r>
              <w:rPr>
                <w:rFonts w:ascii="Times New Roman" w:hAnsi="Times New Roman" w:cs="Times New Roman"/>
              </w:rPr>
              <w:t>Шиппинг</w:t>
            </w:r>
            <w:proofErr w:type="spellEnd"/>
            <w:r>
              <w:rPr>
                <w:rFonts w:ascii="Times New Roman" w:hAnsi="Times New Roman" w:cs="Times New Roman"/>
              </w:rPr>
              <w:t xml:space="preserve"> Компани Русь» в г. Владивостоке</w:t>
            </w:r>
          </w:p>
          <w:p w:rsidR="00655B43" w:rsidRPr="00820351" w:rsidRDefault="00655B43" w:rsidP="00481BA8">
            <w:pPr>
              <w:spacing w:line="240" w:lineRule="auto"/>
              <w:rPr>
                <w:rFonts w:ascii="Times New Roman" w:hAnsi="Times New Roman" w:cs="Times New Roman"/>
              </w:rPr>
            </w:pPr>
          </w:p>
          <w:p w:rsidR="00655B43" w:rsidRPr="00820351" w:rsidRDefault="00655B43" w:rsidP="00481BA8">
            <w:pPr>
              <w:spacing w:line="240" w:lineRule="auto"/>
              <w:rPr>
                <w:rFonts w:ascii="Times New Roman" w:hAnsi="Times New Roman" w:cs="Times New Roman"/>
              </w:rPr>
            </w:pPr>
          </w:p>
          <w:p w:rsidR="00655B43" w:rsidRPr="00820351" w:rsidRDefault="00655B43" w:rsidP="00481BA8">
            <w:pPr>
              <w:spacing w:line="240" w:lineRule="auto"/>
              <w:rPr>
                <w:rFonts w:ascii="Times New Roman" w:hAnsi="Times New Roman" w:cs="Times New Roman"/>
              </w:rPr>
            </w:pPr>
          </w:p>
          <w:p w:rsidR="00655B43" w:rsidRPr="00E0029D" w:rsidRDefault="00B0112E" w:rsidP="00B0112E">
            <w:pPr>
              <w:spacing w:line="240" w:lineRule="auto"/>
              <w:rPr>
                <w:rFonts w:ascii="Times New Roman" w:hAnsi="Times New Roman" w:cs="Times New Roman"/>
              </w:rPr>
            </w:pPr>
            <w:r>
              <w:rPr>
                <w:rFonts w:ascii="Times New Roman" w:hAnsi="Times New Roman" w:cs="Times New Roman"/>
              </w:rPr>
              <w:t xml:space="preserve">___________________________А.С. </w:t>
            </w:r>
            <w:proofErr w:type="spellStart"/>
            <w:r>
              <w:rPr>
                <w:rFonts w:ascii="Times New Roman" w:hAnsi="Times New Roman" w:cs="Times New Roman"/>
              </w:rPr>
              <w:t>Елезов</w:t>
            </w:r>
            <w:proofErr w:type="spellEnd"/>
          </w:p>
        </w:tc>
      </w:tr>
    </w:tbl>
    <w:p w:rsidR="00655B43" w:rsidRPr="00E0029D" w:rsidRDefault="00655B43" w:rsidP="00655B43">
      <w:pPr>
        <w:spacing w:after="0" w:line="240" w:lineRule="auto"/>
        <w:rPr>
          <w:rFonts w:ascii="Times New Roman" w:hAnsi="Times New Roman" w:cs="Times New Roman"/>
        </w:rPr>
      </w:pPr>
    </w:p>
    <w:p w:rsidR="00D63C1F" w:rsidRDefault="00D63C1F"/>
    <w:sectPr w:rsidR="00D63C1F" w:rsidSect="001C3522">
      <w:headerReference w:type="default" r:id="rId10"/>
      <w:pgSz w:w="11906" w:h="16838"/>
      <w:pgMar w:top="568" w:right="566"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112E">
      <w:pPr>
        <w:spacing w:after="0" w:line="240" w:lineRule="auto"/>
      </w:pPr>
      <w:r>
        <w:separator/>
      </w:r>
    </w:p>
  </w:endnote>
  <w:endnote w:type="continuationSeparator" w:id="0">
    <w:p w:rsidR="00000000" w:rsidRDefault="00B0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0112E">
      <w:pPr>
        <w:spacing w:after="0" w:line="240" w:lineRule="auto"/>
      </w:pPr>
      <w:r>
        <w:separator/>
      </w:r>
    </w:p>
  </w:footnote>
  <w:footnote w:type="continuationSeparator" w:id="0">
    <w:p w:rsidR="00000000" w:rsidRDefault="00B01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516302"/>
      <w:docPartObj>
        <w:docPartGallery w:val="Page Numbers (Top of Page)"/>
        <w:docPartUnique/>
      </w:docPartObj>
    </w:sdtPr>
    <w:sdtEndPr/>
    <w:sdtContent>
      <w:p w:rsidR="001C3522" w:rsidRDefault="00655B43">
        <w:pPr>
          <w:pStyle w:val="a6"/>
          <w:jc w:val="center"/>
        </w:pPr>
        <w:r>
          <w:fldChar w:fldCharType="begin"/>
        </w:r>
        <w:r>
          <w:instrText>PAGE   \* MERGEFORMAT</w:instrText>
        </w:r>
        <w:r>
          <w:fldChar w:fldCharType="separate"/>
        </w:r>
        <w:r w:rsidR="00B0112E">
          <w:rPr>
            <w:noProof/>
          </w:rPr>
          <w:t>2</w:t>
        </w:r>
        <w:r>
          <w:fldChar w:fldCharType="end"/>
        </w:r>
      </w:p>
    </w:sdtContent>
  </w:sdt>
  <w:p w:rsidR="001C3522" w:rsidRDefault="00B0112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15CC5"/>
    <w:multiLevelType w:val="hybridMultilevel"/>
    <w:tmpl w:val="EDF8CE4E"/>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91"/>
    <w:rsid w:val="001B2591"/>
    <w:rsid w:val="00655B43"/>
    <w:rsid w:val="00B0112E"/>
    <w:rsid w:val="00D63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5B88"/>
  <w15:chartTrackingRefBased/>
  <w15:docId w15:val="{BCC5493D-25F3-4B79-8C5C-C217B2C7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B43"/>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5B43"/>
    <w:rPr>
      <w:color w:val="0563C1" w:themeColor="hyperlink"/>
      <w:u w:val="single"/>
    </w:rPr>
  </w:style>
  <w:style w:type="paragraph" w:styleId="a4">
    <w:name w:val="List Paragraph"/>
    <w:basedOn w:val="a"/>
    <w:uiPriority w:val="34"/>
    <w:qFormat/>
    <w:rsid w:val="00655B43"/>
    <w:pPr>
      <w:ind w:left="720"/>
      <w:contextualSpacing/>
    </w:pPr>
  </w:style>
  <w:style w:type="table" w:styleId="a5">
    <w:name w:val="Table Grid"/>
    <w:basedOn w:val="a1"/>
    <w:uiPriority w:val="39"/>
    <w:rsid w:val="00655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55B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5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v62@fishport.ru,%20drobitko-sv@fishport.ru" TargetMode="External"/><Relationship Id="rId3" Type="http://schemas.openxmlformats.org/officeDocument/2006/relationships/settings" Target="settings.xml"/><Relationship Id="rId7" Type="http://schemas.openxmlformats.org/officeDocument/2006/relationships/hyperlink" Target="https://www.fishpor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b@fishpo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4010</Words>
  <Characters>22857</Characters>
  <Application>Microsoft Office Word</Application>
  <DocSecurity>0</DocSecurity>
  <Lines>190</Lines>
  <Paragraphs>53</Paragraphs>
  <ScaleCrop>false</ScaleCrop>
  <Company>ЗАО "Пасифик Интермодал Контейнер"</Company>
  <LinksUpToDate>false</LinksUpToDate>
  <CharactersWithSpaces>26814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Борисенко Галина Андреевна</dc:creator>
  <cp:keywords/>
  <dc:description/>
  <cp:lastModifiedBy>Борисенко Галина Андреевна</cp:lastModifiedBy>
  <cp:revision>3</cp:revision>
  <dcterms:created xsi:type="dcterms:W3CDTF">2024-11-21T00:34:00Z</dcterms:created>
  <dcterms:modified xsi:type="dcterms:W3CDTF">2024-11-21T00:44:00Z</dcterms:modified>
</cp:coreProperties>
</file>